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59856089"/>
        <w:docPartObj>
          <w:docPartGallery w:val="Cover Pages"/>
          <w:docPartUnique/>
        </w:docPartObj>
      </w:sdtPr>
      <w:sdtEndPr>
        <w:rPr>
          <w:rFonts w:ascii="Times New Roman" w:hAnsi="Times New Roman" w:cs="Times New Roman"/>
          <w:sz w:val="40"/>
          <w:szCs w:val="40"/>
        </w:rPr>
      </w:sdtEndPr>
      <w:sdtContent>
        <w:p w:rsidR="00F360B4" w:rsidRDefault="00F360B4"/>
        <w:p w:rsidR="00F360B4" w:rsidRDefault="00F360B4">
          <w:pPr>
            <w:rPr>
              <w:rFonts w:ascii="Times New Roman" w:hAnsi="Times New Roman" w:cs="Times New Roman"/>
              <w:sz w:val="40"/>
              <w:szCs w:val="40"/>
            </w:rPr>
          </w:pPr>
          <w:r>
            <w:rPr>
              <w:noProof/>
            </w:rPr>
            <mc:AlternateContent>
              <mc:Choice Requires="wpg">
                <w:drawing>
                  <wp:anchor distT="0" distB="0" distL="114300" distR="114300" simplePos="0" relativeHeight="251661824" behindDoc="1" locked="0" layoutInCell="1" allowOverlap="1">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F360B4" w:rsidRDefault="00D909B5">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F360B4">
                                        <w:rPr>
                                          <w:color w:val="FFFFFF" w:themeColor="background1"/>
                                          <w:sz w:val="72"/>
                                          <w:szCs w:val="72"/>
                                        </w:rPr>
                                        <w:t xml:space="preserve">Sibun River Water </w:t>
                                      </w:r>
                                      <w:r w:rsidR="000A0EA9">
                                        <w:rPr>
                                          <w:color w:val="FFFFFF" w:themeColor="background1"/>
                                          <w:sz w:val="72"/>
                                          <w:szCs w:val="72"/>
                                        </w:rPr>
                                        <w:t>Quality Research</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id="Group 125" o:spid="_x0000_s1026" style="position:absolute;margin-left:0;margin-top:0;width:540pt;height:556.55pt;z-index:-25165465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rsidR="00F360B4" w:rsidRDefault="00D909B5">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F360B4">
                                  <w:rPr>
                                    <w:color w:val="FFFFFF" w:themeColor="background1"/>
                                    <w:sz w:val="72"/>
                                    <w:szCs w:val="72"/>
                                  </w:rPr>
                                  <w:t xml:space="preserve">Sibun River Water </w:t>
                                </w:r>
                                <w:r w:rsidR="000A0EA9">
                                  <w:rPr>
                                    <w:color w:val="FFFFFF" w:themeColor="background1"/>
                                    <w:sz w:val="72"/>
                                    <w:szCs w:val="72"/>
                                  </w:rPr>
                                  <w:t>Quality Research</w:t>
                                </w:r>
                              </w:sdtContent>
                            </w:sdt>
                          </w:p>
                        </w:txbxContent>
                      </v:textbox>
                    </v:shape>
                    <v:shape id="Freeform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60B4" w:rsidRDefault="00D909B5">
                                <w:pPr>
                                  <w:pStyle w:val="NoSpacing"/>
                                  <w:rPr>
                                    <w:color w:val="7F7F7F" w:themeColor="text1" w:themeTint="80"/>
                                    <w:sz w:val="18"/>
                                    <w:szCs w:val="18"/>
                                  </w:rPr>
                                </w:pPr>
                                <w:sdt>
                                  <w:sdtPr>
                                    <w:rPr>
                                      <w:caps/>
                                      <w:color w:val="7F7F7F" w:themeColor="text1" w:themeTint="80"/>
                                      <w:sz w:val="18"/>
                                      <w:szCs w:val="18"/>
                                    </w:rPr>
                                    <w:alias w:val="Company"/>
                                    <w:tag w:val=""/>
                                    <w:id w:val="-1880927279"/>
                                    <w:dataBinding w:prefixMappings="xmlns:ns0='http://schemas.openxmlformats.org/officeDocument/2006/extended-properties' " w:xpath="/ns0:Properties[1]/ns0:Company[1]" w:storeItemID="{6668398D-A668-4E3E-A5EB-62B293D839F1}"/>
                                    <w:text/>
                                  </w:sdtPr>
                                  <w:sdtEndPr/>
                                  <w:sdtContent>
                                    <w:r w:rsidR="00F360B4">
                                      <w:rPr>
                                        <w:caps/>
                                        <w:color w:val="7F7F7F" w:themeColor="text1" w:themeTint="80"/>
                                        <w:sz w:val="18"/>
                                        <w:szCs w:val="18"/>
                                      </w:rPr>
                                      <w:t>Lincoln Land Community college</w:t>
                                    </w:r>
                                  </w:sdtContent>
                                </w:sdt>
                                <w:r w:rsidR="00F360B4">
                                  <w:rPr>
                                    <w:caps/>
                                    <w:color w:val="7F7F7F" w:themeColor="text1" w:themeTint="80"/>
                                    <w:sz w:val="18"/>
                                    <w:szCs w:val="18"/>
                                  </w:rPr>
                                  <w:t> </w:t>
                                </w: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8" o:spid="_x0000_s1029" type="#_x0000_t202" style="position:absolute;margin-left:0;margin-top:0;width:453pt;height:11.5pt;z-index:25166489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rsidR="00F360B4" w:rsidRDefault="00D909B5">
                          <w:pPr>
                            <w:pStyle w:val="NoSpacing"/>
                            <w:rPr>
                              <w:color w:val="7F7F7F" w:themeColor="text1" w:themeTint="80"/>
                              <w:sz w:val="18"/>
                              <w:szCs w:val="18"/>
                            </w:rPr>
                          </w:pPr>
                          <w:sdt>
                            <w:sdtPr>
                              <w:rPr>
                                <w:caps/>
                                <w:color w:val="7F7F7F" w:themeColor="text1" w:themeTint="80"/>
                                <w:sz w:val="18"/>
                                <w:szCs w:val="18"/>
                              </w:rPr>
                              <w:alias w:val="Company"/>
                              <w:tag w:val=""/>
                              <w:id w:val="-1880927279"/>
                              <w:dataBinding w:prefixMappings="xmlns:ns0='http://schemas.openxmlformats.org/officeDocument/2006/extended-properties' " w:xpath="/ns0:Properties[1]/ns0:Company[1]" w:storeItemID="{6668398D-A668-4E3E-A5EB-62B293D839F1}"/>
                              <w:text/>
                            </w:sdtPr>
                            <w:sdtEndPr/>
                            <w:sdtContent>
                              <w:r w:rsidR="00F360B4">
                                <w:rPr>
                                  <w:caps/>
                                  <w:color w:val="7F7F7F" w:themeColor="text1" w:themeTint="80"/>
                                  <w:sz w:val="18"/>
                                  <w:szCs w:val="18"/>
                                </w:rPr>
                                <w:t>Lincoln Land Community college</w:t>
                              </w:r>
                            </w:sdtContent>
                          </w:sdt>
                          <w:r w:rsidR="00F360B4">
                            <w:rPr>
                              <w:caps/>
                              <w:color w:val="7F7F7F" w:themeColor="text1" w:themeTint="80"/>
                              <w:sz w:val="18"/>
                              <w:szCs w:val="18"/>
                            </w:rPr>
                            <w:t> </w:t>
                          </w:r>
                        </w:p>
                      </w:txbxContent>
                    </v:textbox>
                    <w10:wrap type="square" anchorx="page" anchory="margin"/>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page">
                      <wp:align>center</wp:align>
                    </wp:positionH>
                    <mc:AlternateContent>
                      <mc:Choice Requires="wp14">
                        <wp:positionV relativeFrom="page">
                          <wp14:pctPosVOffset>79000</wp14:pctPosVOffset>
                        </wp:positionV>
                      </mc:Choice>
                      <mc:Fallback>
                        <wp:positionV relativeFrom="page">
                          <wp:posOffset>7945755</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rsidR="00F360B4" w:rsidRDefault="00F360B4">
                                    <w:pPr>
                                      <w:pStyle w:val="NoSpacing"/>
                                      <w:spacing w:before="40" w:after="40"/>
                                      <w:rPr>
                                        <w:caps/>
                                        <w:color w:val="5B9BD5" w:themeColor="accent1"/>
                                        <w:sz w:val="28"/>
                                        <w:szCs w:val="28"/>
                                      </w:rPr>
                                    </w:pPr>
                                    <w:r>
                                      <w:rPr>
                                        <w:caps/>
                                        <w:color w:val="5B9BD5" w:themeColor="accent1"/>
                                        <w:sz w:val="28"/>
                                        <w:szCs w:val="28"/>
                                      </w:rPr>
                                      <w:t>Atrazine and E-Coli</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rsidR="00F360B4" w:rsidRDefault="00F360B4">
                                    <w:pPr>
                                      <w:pStyle w:val="NoSpacing"/>
                                      <w:spacing w:before="40" w:after="40"/>
                                      <w:rPr>
                                        <w:caps/>
                                        <w:color w:val="4472C4" w:themeColor="accent5"/>
                                        <w:sz w:val="24"/>
                                        <w:szCs w:val="24"/>
                                      </w:rPr>
                                    </w:pPr>
                                    <w:r>
                                      <w:rPr>
                                        <w:caps/>
                                        <w:color w:val="4472C4" w:themeColor="accent5"/>
                                        <w:sz w:val="24"/>
                                        <w:szCs w:val="24"/>
                                      </w:rPr>
                                      <w:t>Faulkner, Jennifer M</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id="Text Box 129" o:spid="_x0000_s1030" type="#_x0000_t202" style="position:absolute;margin-left:0;margin-top:0;width:453pt;height:38.15pt;z-index:25166387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rsidR="00F360B4" w:rsidRDefault="00F360B4">
                              <w:pPr>
                                <w:pStyle w:val="NoSpacing"/>
                                <w:spacing w:before="40" w:after="40"/>
                                <w:rPr>
                                  <w:caps/>
                                  <w:color w:val="5B9BD5" w:themeColor="accent1"/>
                                  <w:sz w:val="28"/>
                                  <w:szCs w:val="28"/>
                                </w:rPr>
                              </w:pPr>
                              <w:r>
                                <w:rPr>
                                  <w:caps/>
                                  <w:color w:val="5B9BD5" w:themeColor="accent1"/>
                                  <w:sz w:val="28"/>
                                  <w:szCs w:val="28"/>
                                </w:rPr>
                                <w:t>Atrazine and E-Coli</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rsidR="00F360B4" w:rsidRDefault="00F360B4">
                              <w:pPr>
                                <w:pStyle w:val="NoSpacing"/>
                                <w:spacing w:before="40" w:after="40"/>
                                <w:rPr>
                                  <w:caps/>
                                  <w:color w:val="4472C4" w:themeColor="accent5"/>
                                  <w:sz w:val="24"/>
                                  <w:szCs w:val="24"/>
                                </w:rPr>
                              </w:pPr>
                              <w:r>
                                <w:rPr>
                                  <w:caps/>
                                  <w:color w:val="4472C4" w:themeColor="accent5"/>
                                  <w:sz w:val="24"/>
                                  <w:szCs w:val="24"/>
                                </w:rPr>
                                <w:t>Faulkner, Jennifer M</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14-01-01T00:00:00Z">
                                    <w:dateFormat w:val="yyyy"/>
                                    <w:lid w:val="en-US"/>
                                    <w:storeMappedDataAs w:val="dateTime"/>
                                    <w:calendar w:val="gregorian"/>
                                  </w:date>
                                </w:sdtPr>
                                <w:sdtEndPr/>
                                <w:sdtContent>
                                  <w:p w:rsidR="00F360B4" w:rsidRDefault="00F360B4">
                                    <w:pPr>
                                      <w:pStyle w:val="NoSpacing"/>
                                      <w:jc w:val="right"/>
                                      <w:rPr>
                                        <w:color w:val="FFFFFF" w:themeColor="background1"/>
                                        <w:sz w:val="24"/>
                                        <w:szCs w:val="24"/>
                                      </w:rPr>
                                    </w:pPr>
                                    <w:r>
                                      <w:rPr>
                                        <w:color w:val="FFFFFF" w:themeColor="background1"/>
                                        <w:sz w:val="24"/>
                                        <w:szCs w:val="24"/>
                                      </w:rPr>
                                      <w:t>2014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Rectangle 130" o:spid="_x0000_s1031" style="position:absolute;margin-left:-4.4pt;margin-top:0;width:46.8pt;height:77.75pt;z-index:25166284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14-01-01T00:00:00Z">
                              <w:dateFormat w:val="yyyy"/>
                              <w:lid w:val="en-US"/>
                              <w:storeMappedDataAs w:val="dateTime"/>
                              <w:calendar w:val="gregorian"/>
                            </w:date>
                          </w:sdtPr>
                          <w:sdtEndPr/>
                          <w:sdtContent>
                            <w:p w:rsidR="00F360B4" w:rsidRDefault="00F360B4">
                              <w:pPr>
                                <w:pStyle w:val="NoSpacing"/>
                                <w:jc w:val="right"/>
                                <w:rPr>
                                  <w:color w:val="FFFFFF" w:themeColor="background1"/>
                                  <w:sz w:val="24"/>
                                  <w:szCs w:val="24"/>
                                </w:rPr>
                              </w:pPr>
                              <w:r>
                                <w:rPr>
                                  <w:color w:val="FFFFFF" w:themeColor="background1"/>
                                  <w:sz w:val="24"/>
                                  <w:szCs w:val="24"/>
                                </w:rPr>
                                <w:t>2014</w:t>
                              </w:r>
                            </w:p>
                          </w:sdtContent>
                        </w:sdt>
                      </w:txbxContent>
                    </v:textbox>
                    <w10:wrap anchorx="margin" anchory="page"/>
                  </v:rect>
                </w:pict>
              </mc:Fallback>
            </mc:AlternateContent>
          </w:r>
          <w:r>
            <w:rPr>
              <w:rFonts w:ascii="Times New Roman" w:hAnsi="Times New Roman" w:cs="Times New Roman"/>
              <w:sz w:val="40"/>
              <w:szCs w:val="40"/>
            </w:rPr>
            <w:br w:type="page"/>
          </w:r>
        </w:p>
      </w:sdtContent>
    </w:sdt>
    <w:p w:rsidR="00351551" w:rsidRDefault="00C24BB0" w:rsidP="00C24BB0">
      <w:pPr>
        <w:ind w:left="1440" w:firstLine="720"/>
        <w:rPr>
          <w:rFonts w:ascii="Times New Roman" w:hAnsi="Times New Roman" w:cs="Times New Roman"/>
          <w:sz w:val="40"/>
          <w:szCs w:val="40"/>
        </w:rPr>
      </w:pPr>
      <w:r>
        <w:rPr>
          <w:rFonts w:ascii="Times New Roman" w:hAnsi="Times New Roman" w:cs="Times New Roman"/>
          <w:sz w:val="40"/>
          <w:szCs w:val="40"/>
        </w:rPr>
        <w:lastRenderedPageBreak/>
        <w:t>Sibun River Water Quality Research</w:t>
      </w:r>
    </w:p>
    <w:p w:rsidR="00E85832" w:rsidRDefault="00E85832" w:rsidP="00A76DCF">
      <w:pPr>
        <w:ind w:left="2880" w:firstLine="720"/>
        <w:rPr>
          <w:rFonts w:ascii="Times New Roman" w:hAnsi="Times New Roman" w:cs="Times New Roman"/>
          <w:sz w:val="40"/>
          <w:szCs w:val="40"/>
        </w:rPr>
      </w:pPr>
      <w:r w:rsidRPr="00E85832">
        <w:rPr>
          <w:rFonts w:ascii="Times New Roman" w:hAnsi="Times New Roman" w:cs="Times New Roman"/>
          <w:sz w:val="40"/>
          <w:szCs w:val="40"/>
        </w:rPr>
        <w:t>Introduction</w:t>
      </w:r>
      <w:r>
        <w:rPr>
          <w:rFonts w:ascii="Times New Roman" w:hAnsi="Times New Roman" w:cs="Times New Roman"/>
          <w:sz w:val="40"/>
          <w:szCs w:val="40"/>
        </w:rPr>
        <w:tab/>
      </w:r>
    </w:p>
    <w:p w:rsidR="00E85832" w:rsidRDefault="00E85832" w:rsidP="00E85832">
      <w:pPr>
        <w:rPr>
          <w:rFonts w:ascii="Times New Roman" w:hAnsi="Times New Roman" w:cs="Times New Roman"/>
          <w:sz w:val="24"/>
          <w:szCs w:val="24"/>
        </w:rPr>
      </w:pPr>
      <w:r>
        <w:rPr>
          <w:rFonts w:ascii="Times New Roman" w:hAnsi="Times New Roman" w:cs="Times New Roman"/>
          <w:sz w:val="40"/>
          <w:szCs w:val="40"/>
        </w:rPr>
        <w:tab/>
      </w:r>
      <w:r>
        <w:rPr>
          <w:rFonts w:ascii="Times New Roman" w:hAnsi="Times New Roman" w:cs="Times New Roman"/>
          <w:sz w:val="24"/>
          <w:szCs w:val="24"/>
        </w:rPr>
        <w:t xml:space="preserve">In 2010 student Justin Bradley conducted research on the water quality of the Sibun River and its tributaries. In his report he tested the water for nitrates, </w:t>
      </w:r>
      <w:r w:rsidR="002F59BC">
        <w:rPr>
          <w:rFonts w:ascii="Times New Roman" w:hAnsi="Times New Roman" w:cs="Times New Roman"/>
          <w:sz w:val="24"/>
          <w:szCs w:val="24"/>
        </w:rPr>
        <w:t>oxygen</w:t>
      </w:r>
      <w:r>
        <w:rPr>
          <w:rFonts w:ascii="Times New Roman" w:hAnsi="Times New Roman" w:cs="Times New Roman"/>
          <w:sz w:val="24"/>
          <w:szCs w:val="24"/>
        </w:rPr>
        <w:t xml:space="preserve">, pH, and phosphates. Abnormal levels of nitrates, pH, and phosphates can be an indicator of pollution from agricultural runoff, human and </w:t>
      </w:r>
      <w:r w:rsidR="002F59BC">
        <w:rPr>
          <w:rFonts w:ascii="Times New Roman" w:hAnsi="Times New Roman" w:cs="Times New Roman"/>
          <w:sz w:val="24"/>
          <w:szCs w:val="24"/>
        </w:rPr>
        <w:t>animal</w:t>
      </w:r>
      <w:r>
        <w:rPr>
          <w:rFonts w:ascii="Times New Roman" w:hAnsi="Times New Roman" w:cs="Times New Roman"/>
          <w:sz w:val="24"/>
          <w:szCs w:val="24"/>
        </w:rPr>
        <w:t xml:space="preserve"> waste, and industrial pollution.</w:t>
      </w:r>
      <w:r w:rsidR="00DB69A7">
        <w:rPr>
          <w:rFonts w:ascii="Times New Roman" w:hAnsi="Times New Roman" w:cs="Times New Roman"/>
          <w:sz w:val="24"/>
          <w:szCs w:val="24"/>
        </w:rPr>
        <w:t xml:space="preserve"> His findings were that the river and its streams were healthy and all levels were in acceptable range. Now, 4 years later, the purpose of my research is to test the water quality again by testing for two new contaminates; atrazine, </w:t>
      </w:r>
      <w:r w:rsidR="002F59BC">
        <w:rPr>
          <w:rFonts w:ascii="Times New Roman" w:hAnsi="Times New Roman" w:cs="Times New Roman"/>
          <w:sz w:val="24"/>
          <w:szCs w:val="24"/>
        </w:rPr>
        <w:t>an</w:t>
      </w:r>
      <w:r w:rsidR="00DB69A7">
        <w:rPr>
          <w:rFonts w:ascii="Times New Roman" w:hAnsi="Times New Roman" w:cs="Times New Roman"/>
          <w:sz w:val="24"/>
          <w:szCs w:val="24"/>
        </w:rPr>
        <w:t xml:space="preserve"> herbicide typically found in runoff of row crops, coffee</w:t>
      </w:r>
      <w:r w:rsidR="002568CC">
        <w:rPr>
          <w:rFonts w:ascii="Times New Roman" w:hAnsi="Times New Roman" w:cs="Times New Roman"/>
          <w:sz w:val="24"/>
          <w:szCs w:val="24"/>
        </w:rPr>
        <w:t xml:space="preserve"> bean crops</w:t>
      </w:r>
      <w:r w:rsidR="00DB69A7">
        <w:rPr>
          <w:rFonts w:ascii="Times New Roman" w:hAnsi="Times New Roman" w:cs="Times New Roman"/>
          <w:sz w:val="24"/>
          <w:szCs w:val="24"/>
        </w:rPr>
        <w:t>, and citrus</w:t>
      </w:r>
      <w:r w:rsidR="002568CC">
        <w:rPr>
          <w:rFonts w:ascii="Times New Roman" w:hAnsi="Times New Roman" w:cs="Times New Roman"/>
          <w:sz w:val="24"/>
          <w:szCs w:val="24"/>
        </w:rPr>
        <w:t xml:space="preserve"> groves</w:t>
      </w:r>
      <w:r w:rsidR="000A0EA9">
        <w:rPr>
          <w:rFonts w:ascii="Times New Roman" w:hAnsi="Times New Roman" w:cs="Times New Roman"/>
          <w:sz w:val="24"/>
          <w:szCs w:val="24"/>
        </w:rPr>
        <w:t>; and E-C</w:t>
      </w:r>
      <w:r w:rsidR="002F59BC">
        <w:rPr>
          <w:rFonts w:ascii="Times New Roman" w:hAnsi="Times New Roman" w:cs="Times New Roman"/>
          <w:sz w:val="24"/>
          <w:szCs w:val="24"/>
        </w:rPr>
        <w:t>oli, a bacteria from human and animal wa</w:t>
      </w:r>
      <w:r w:rsidR="00581BCA">
        <w:rPr>
          <w:rFonts w:ascii="Times New Roman" w:hAnsi="Times New Roman" w:cs="Times New Roman"/>
          <w:sz w:val="24"/>
          <w:szCs w:val="24"/>
        </w:rPr>
        <w:t>ste.</w:t>
      </w:r>
      <w:r w:rsidR="00A76DCF">
        <w:rPr>
          <w:rFonts w:ascii="Times New Roman" w:hAnsi="Times New Roman" w:cs="Times New Roman"/>
          <w:sz w:val="24"/>
          <w:szCs w:val="24"/>
        </w:rPr>
        <w:t xml:space="preserve"> Contamination of the river by either</w:t>
      </w:r>
      <w:r w:rsidR="00581BCA">
        <w:rPr>
          <w:rFonts w:ascii="Times New Roman" w:hAnsi="Times New Roman" w:cs="Times New Roman"/>
          <w:sz w:val="24"/>
          <w:szCs w:val="24"/>
        </w:rPr>
        <w:t xml:space="preserve"> of these substances can be potentially harmful or fatal to human beings and</w:t>
      </w:r>
      <w:r w:rsidR="00A76DCF">
        <w:rPr>
          <w:rFonts w:ascii="Times New Roman" w:hAnsi="Times New Roman" w:cs="Times New Roman"/>
          <w:sz w:val="24"/>
          <w:szCs w:val="24"/>
        </w:rPr>
        <w:t xml:space="preserve"> wildlife that live in or around it and depend on its resources.</w:t>
      </w:r>
    </w:p>
    <w:p w:rsidR="00A76DCF" w:rsidRPr="00A76DCF" w:rsidRDefault="00A76DCF" w:rsidP="00A76DCF">
      <w:pPr>
        <w:ind w:left="2880" w:firstLine="720"/>
        <w:rPr>
          <w:rFonts w:ascii="Times New Roman" w:hAnsi="Times New Roman" w:cs="Times New Roman"/>
          <w:sz w:val="40"/>
          <w:szCs w:val="40"/>
        </w:rPr>
      </w:pPr>
      <w:r>
        <w:rPr>
          <w:rFonts w:ascii="Times New Roman" w:hAnsi="Times New Roman" w:cs="Times New Roman"/>
          <w:sz w:val="40"/>
          <w:szCs w:val="40"/>
        </w:rPr>
        <w:t>Hypothesis</w:t>
      </w:r>
    </w:p>
    <w:p w:rsidR="00581BCA" w:rsidRDefault="00581BCA" w:rsidP="00E85832">
      <w:pPr>
        <w:rPr>
          <w:rFonts w:ascii="Times New Roman" w:hAnsi="Times New Roman" w:cs="Times New Roman"/>
          <w:sz w:val="24"/>
          <w:szCs w:val="24"/>
        </w:rPr>
      </w:pPr>
      <w:r>
        <w:rPr>
          <w:rFonts w:ascii="Times New Roman" w:hAnsi="Times New Roman" w:cs="Times New Roman"/>
          <w:sz w:val="24"/>
          <w:szCs w:val="24"/>
        </w:rPr>
        <w:tab/>
        <w:t xml:space="preserve">My hypothesis is that the water I am testing could contain these contaminates due to the presence of nearby cattle farms, orange groves, cocoa bean fields, and increased human population (according to countryeconomy.com the population of Belize has increased by </w:t>
      </w:r>
      <w:r w:rsidR="001046A1">
        <w:rPr>
          <w:rFonts w:ascii="Times New Roman" w:hAnsi="Times New Roman" w:cs="Times New Roman"/>
          <w:sz w:val="24"/>
          <w:szCs w:val="24"/>
        </w:rPr>
        <w:t xml:space="preserve"> 34,405 from 2010 when Justin Bradley conducted his research, to 2012 when population was last reported</w:t>
      </w:r>
      <w:r w:rsidR="00175D5A">
        <w:rPr>
          <w:rFonts w:ascii="Times New Roman" w:hAnsi="Times New Roman" w:cs="Times New Roman"/>
          <w:sz w:val="24"/>
          <w:szCs w:val="24"/>
        </w:rPr>
        <w:t>)</w:t>
      </w:r>
      <w:r w:rsidR="009E02C2">
        <w:rPr>
          <w:rFonts w:ascii="Times New Roman" w:hAnsi="Times New Roman" w:cs="Times New Roman"/>
          <w:sz w:val="24"/>
          <w:szCs w:val="24"/>
        </w:rPr>
        <w:t>.</w:t>
      </w:r>
      <w:r w:rsidR="001046A1">
        <w:rPr>
          <w:rFonts w:ascii="Times New Roman" w:hAnsi="Times New Roman" w:cs="Times New Roman"/>
          <w:sz w:val="24"/>
          <w:szCs w:val="24"/>
        </w:rPr>
        <w:t xml:space="preserve"> Furthermore, by testing the water in several locations, I should be able to pinpoint the source, if any, of the pollutants</w:t>
      </w:r>
      <w:r w:rsidR="00A76DCF">
        <w:rPr>
          <w:rFonts w:ascii="Times New Roman" w:hAnsi="Times New Roman" w:cs="Times New Roman"/>
          <w:sz w:val="24"/>
          <w:szCs w:val="24"/>
        </w:rPr>
        <w:t xml:space="preserve"> and/or</w:t>
      </w:r>
      <w:r w:rsidR="001046A1">
        <w:rPr>
          <w:rFonts w:ascii="Times New Roman" w:hAnsi="Times New Roman" w:cs="Times New Roman"/>
          <w:sz w:val="24"/>
          <w:szCs w:val="24"/>
        </w:rPr>
        <w:t xml:space="preserve"> contaminates. </w:t>
      </w:r>
      <w:r w:rsidR="00A76DCF">
        <w:rPr>
          <w:rFonts w:ascii="Times New Roman" w:hAnsi="Times New Roman" w:cs="Times New Roman"/>
          <w:sz w:val="24"/>
          <w:szCs w:val="24"/>
        </w:rPr>
        <w:t xml:space="preserve">My null hypothesis is that none of the testing sites </w:t>
      </w:r>
      <w:r w:rsidR="000A0EA9">
        <w:rPr>
          <w:rFonts w:ascii="Times New Roman" w:hAnsi="Times New Roman" w:cs="Times New Roman"/>
          <w:sz w:val="24"/>
          <w:szCs w:val="24"/>
        </w:rPr>
        <w:t>will show either atrazine or E-C</w:t>
      </w:r>
      <w:r w:rsidR="00A76DCF">
        <w:rPr>
          <w:rFonts w:ascii="Times New Roman" w:hAnsi="Times New Roman" w:cs="Times New Roman"/>
          <w:sz w:val="24"/>
          <w:szCs w:val="24"/>
        </w:rPr>
        <w:t xml:space="preserve">oli. My alternative hypothesis is that </w:t>
      </w:r>
      <w:r w:rsidR="003C69E6">
        <w:rPr>
          <w:rFonts w:ascii="Times New Roman" w:hAnsi="Times New Roman" w:cs="Times New Roman"/>
          <w:sz w:val="24"/>
          <w:szCs w:val="24"/>
        </w:rPr>
        <w:t>the water near the cat</w:t>
      </w:r>
      <w:r w:rsidR="007E1801">
        <w:rPr>
          <w:rFonts w:ascii="Times New Roman" w:hAnsi="Times New Roman" w:cs="Times New Roman"/>
          <w:sz w:val="24"/>
          <w:szCs w:val="24"/>
        </w:rPr>
        <w:t>tle will have the highest counts</w:t>
      </w:r>
      <w:r w:rsidR="000A0EA9">
        <w:rPr>
          <w:rFonts w:ascii="Times New Roman" w:hAnsi="Times New Roman" w:cs="Times New Roman"/>
          <w:sz w:val="24"/>
          <w:szCs w:val="24"/>
        </w:rPr>
        <w:t xml:space="preserve"> of E-C</w:t>
      </w:r>
      <w:r w:rsidR="003C69E6">
        <w:rPr>
          <w:rFonts w:ascii="Times New Roman" w:hAnsi="Times New Roman" w:cs="Times New Roman"/>
          <w:sz w:val="24"/>
          <w:szCs w:val="24"/>
        </w:rPr>
        <w:t>oli, the water closest to the orange groves and cocoa bean fields will test positive for unsafe levels o</w:t>
      </w:r>
      <w:r w:rsidR="007E1801">
        <w:rPr>
          <w:rFonts w:ascii="Times New Roman" w:hAnsi="Times New Roman" w:cs="Times New Roman"/>
          <w:sz w:val="24"/>
          <w:szCs w:val="24"/>
        </w:rPr>
        <w:t>f atrazine, the stream closest to the lodge will have fewer counts of E-</w:t>
      </w:r>
      <w:r w:rsidR="000A0EA9">
        <w:rPr>
          <w:rFonts w:ascii="Times New Roman" w:hAnsi="Times New Roman" w:cs="Times New Roman"/>
          <w:sz w:val="24"/>
          <w:szCs w:val="24"/>
        </w:rPr>
        <w:t>C</w:t>
      </w:r>
      <w:r w:rsidR="007E1801">
        <w:rPr>
          <w:rFonts w:ascii="Times New Roman" w:hAnsi="Times New Roman" w:cs="Times New Roman"/>
          <w:sz w:val="24"/>
          <w:szCs w:val="24"/>
        </w:rPr>
        <w:t>oli and will test positive for unsafe levels of atrazine, and the portion if the river that intersects Hummingbird Highway will have the fewest counts</w:t>
      </w:r>
      <w:r w:rsidR="000A0EA9">
        <w:rPr>
          <w:rFonts w:ascii="Times New Roman" w:hAnsi="Times New Roman" w:cs="Times New Roman"/>
          <w:sz w:val="24"/>
          <w:szCs w:val="24"/>
        </w:rPr>
        <w:t xml:space="preserve"> of E-C</w:t>
      </w:r>
      <w:r w:rsidR="007E1801">
        <w:rPr>
          <w:rFonts w:ascii="Times New Roman" w:hAnsi="Times New Roman" w:cs="Times New Roman"/>
          <w:sz w:val="24"/>
          <w:szCs w:val="24"/>
        </w:rPr>
        <w:t>oli and negative results for atrazine.</w:t>
      </w:r>
      <w:r w:rsidR="009E360D">
        <w:rPr>
          <w:rFonts w:ascii="Times New Roman" w:hAnsi="Times New Roman" w:cs="Times New Roman"/>
          <w:sz w:val="24"/>
          <w:szCs w:val="24"/>
        </w:rPr>
        <w:t xml:space="preserve"> I will be using a type of statistical testing called One Way Analys</w:t>
      </w:r>
      <w:r w:rsidR="00F664C6">
        <w:rPr>
          <w:rFonts w:ascii="Times New Roman" w:hAnsi="Times New Roman" w:cs="Times New Roman"/>
          <w:sz w:val="24"/>
          <w:szCs w:val="24"/>
        </w:rPr>
        <w:t>is of Variance.</w:t>
      </w:r>
    </w:p>
    <w:p w:rsidR="007E1801" w:rsidRDefault="007E1801" w:rsidP="00E85832">
      <w:pPr>
        <w:rPr>
          <w:rFonts w:ascii="Times New Roman" w:hAnsi="Times New Roman" w:cs="Times New Roman"/>
          <w:sz w:val="40"/>
          <w:szCs w:val="40"/>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40"/>
          <w:szCs w:val="40"/>
        </w:rPr>
        <w:t>Atrazine</w:t>
      </w:r>
    </w:p>
    <w:p w:rsidR="004F28FE" w:rsidRPr="004F28FE" w:rsidRDefault="007E1801" w:rsidP="004F28FE">
      <w:pPr>
        <w:rPr>
          <w:rFonts w:ascii="Times New Roman" w:hAnsi="Times New Roman" w:cs="Times New Roman"/>
          <w:sz w:val="24"/>
          <w:szCs w:val="24"/>
        </w:rPr>
      </w:pPr>
      <w:r>
        <w:rPr>
          <w:rFonts w:ascii="Times New Roman" w:hAnsi="Times New Roman" w:cs="Times New Roman"/>
          <w:sz w:val="40"/>
          <w:szCs w:val="40"/>
        </w:rPr>
        <w:tab/>
      </w:r>
      <w:r>
        <w:rPr>
          <w:rFonts w:ascii="Times New Roman" w:hAnsi="Times New Roman" w:cs="Times New Roman"/>
          <w:sz w:val="24"/>
          <w:szCs w:val="24"/>
        </w:rPr>
        <w:t>The effects of Atrazine on the environment have been studied extensively as it is one of the most widely used herbicides in the United States and is the second largest selling herbicide in the world. It has been banned in Europe as studies have clearly linked it to harm of wildlife and to humans</w:t>
      </w:r>
      <w:r w:rsidR="008F001A">
        <w:rPr>
          <w:rFonts w:ascii="Times New Roman" w:hAnsi="Times New Roman" w:cs="Times New Roman"/>
          <w:sz w:val="24"/>
          <w:szCs w:val="24"/>
        </w:rPr>
        <w:t xml:space="preserve"> (“Atrazine”)</w:t>
      </w:r>
      <w:r w:rsidR="004F28FE">
        <w:rPr>
          <w:rFonts w:ascii="Times New Roman" w:hAnsi="Times New Roman" w:cs="Times New Roman"/>
          <w:sz w:val="24"/>
          <w:szCs w:val="24"/>
        </w:rPr>
        <w:t>.</w:t>
      </w:r>
      <w:r w:rsidR="004F28FE" w:rsidRPr="004F28FE">
        <w:rPr>
          <w:rFonts w:ascii="Times New Roman" w:hAnsi="Times New Roman" w:cs="Times New Roman"/>
          <w:sz w:val="24"/>
          <w:szCs w:val="24"/>
        </w:rPr>
        <w:t xml:space="preserve"> It is</w:t>
      </w:r>
      <w:r w:rsidR="004F28FE">
        <w:rPr>
          <w:rFonts w:ascii="Times New Roman" w:hAnsi="Times New Roman" w:cs="Times New Roman"/>
          <w:sz w:val="24"/>
          <w:szCs w:val="24"/>
        </w:rPr>
        <w:t>, however,</w:t>
      </w:r>
      <w:r w:rsidR="004F28FE" w:rsidRPr="004F28FE">
        <w:rPr>
          <w:rFonts w:ascii="Times New Roman" w:hAnsi="Times New Roman" w:cs="Times New Roman"/>
          <w:sz w:val="24"/>
          <w:szCs w:val="24"/>
        </w:rPr>
        <w:t xml:space="preserve"> legal to use atrazine in Belize and the use of atrazine in Belize has been reported and verified in the United Nations Environment Programme Regionally Based Assessment of Persistent Toxic Substances.</w:t>
      </w:r>
    </w:p>
    <w:p w:rsidR="004F28FE" w:rsidRDefault="004F28FE" w:rsidP="004F28FE">
      <w:pPr>
        <w:ind w:firstLine="720"/>
        <w:rPr>
          <w:rFonts w:ascii="Times New Roman" w:hAnsi="Times New Roman" w:cs="Times New Roman"/>
          <w:sz w:val="24"/>
          <w:szCs w:val="24"/>
        </w:rPr>
      </w:pPr>
      <w:r w:rsidRPr="004F28FE">
        <w:rPr>
          <w:rFonts w:ascii="Times New Roman" w:hAnsi="Times New Roman" w:cs="Times New Roman"/>
          <w:sz w:val="24"/>
          <w:szCs w:val="24"/>
        </w:rPr>
        <w:t xml:space="preserve"> According to the National Resources Defense Council, “The adverse reproductive effects of atrazine have been seen in amphibians, mammals, and humans-even at low levels of exposure. Concentrations as low as 0.1 ppb have been shown to alter the development of sex characteristics in male frogs. When exposure coincides with the development of the brain and reproductive organs, that timing may be ev</w:t>
      </w:r>
      <w:r>
        <w:rPr>
          <w:rFonts w:ascii="Times New Roman" w:hAnsi="Times New Roman" w:cs="Times New Roman"/>
          <w:sz w:val="24"/>
          <w:szCs w:val="24"/>
        </w:rPr>
        <w:t>en more critical than the dose”</w:t>
      </w:r>
      <w:r w:rsidR="00DD2C41">
        <w:rPr>
          <w:rFonts w:ascii="Times New Roman" w:hAnsi="Times New Roman" w:cs="Times New Roman"/>
          <w:sz w:val="24"/>
          <w:szCs w:val="24"/>
        </w:rPr>
        <w:t xml:space="preserve"> (</w:t>
      </w:r>
      <w:r w:rsidR="008F001A">
        <w:rPr>
          <w:rFonts w:ascii="Times New Roman" w:hAnsi="Times New Roman" w:cs="Times New Roman"/>
          <w:sz w:val="24"/>
          <w:szCs w:val="24"/>
        </w:rPr>
        <w:t>“</w:t>
      </w:r>
      <w:r w:rsidR="00DD2C41">
        <w:rPr>
          <w:rFonts w:ascii="Times New Roman" w:hAnsi="Times New Roman" w:cs="Times New Roman"/>
          <w:sz w:val="24"/>
          <w:szCs w:val="24"/>
        </w:rPr>
        <w:t>Atrazine-Poisoning the Well</w:t>
      </w:r>
      <w:r w:rsidR="008F001A">
        <w:rPr>
          <w:rFonts w:ascii="Times New Roman" w:hAnsi="Times New Roman" w:cs="Times New Roman"/>
          <w:sz w:val="24"/>
          <w:szCs w:val="24"/>
        </w:rPr>
        <w:t>”</w:t>
      </w:r>
      <w:r w:rsidR="00DD2C41">
        <w:rPr>
          <w:rFonts w:ascii="Times New Roman" w:hAnsi="Times New Roman" w:cs="Times New Roman"/>
          <w:sz w:val="24"/>
          <w:szCs w:val="24"/>
        </w:rPr>
        <w:t>)</w:t>
      </w:r>
      <w:r w:rsidR="007E1801">
        <w:rPr>
          <w:rFonts w:ascii="Times New Roman" w:hAnsi="Times New Roman" w:cs="Times New Roman"/>
          <w:sz w:val="24"/>
          <w:szCs w:val="24"/>
        </w:rPr>
        <w:t xml:space="preserve">. </w:t>
      </w:r>
    </w:p>
    <w:p w:rsidR="004F28FE" w:rsidRDefault="004F28FE" w:rsidP="004F28FE">
      <w:pPr>
        <w:ind w:firstLine="720"/>
        <w:rPr>
          <w:rFonts w:ascii="Times New Roman" w:hAnsi="Times New Roman" w:cs="Times New Roman"/>
          <w:sz w:val="24"/>
          <w:szCs w:val="24"/>
        </w:rPr>
      </w:pPr>
      <w:r w:rsidRPr="004F28FE">
        <w:rPr>
          <w:rFonts w:ascii="Times New Roman" w:hAnsi="Times New Roman" w:cs="Times New Roman"/>
          <w:sz w:val="24"/>
          <w:szCs w:val="24"/>
        </w:rPr>
        <w:t>Some of the most common species of frogs in Belize are the Red Eyed Tree Frog, the Strawberry Dart Frog, and the Broad Headed Rain Frog. If atrazine is found in the Sibun River, it can have a negative impact on these water dependent amphibians as well as smaller mammals that live in and around the river and its tributaries.</w:t>
      </w:r>
    </w:p>
    <w:p w:rsidR="005054E4" w:rsidRDefault="005054E4" w:rsidP="007E1801">
      <w:pPr>
        <w:rPr>
          <w:rFonts w:ascii="Times New Roman" w:hAnsi="Times New Roman" w:cs="Times New Roman"/>
          <w:sz w:val="40"/>
          <w:szCs w:val="40"/>
        </w:rPr>
      </w:pPr>
      <w:r>
        <w:rPr>
          <w:rFonts w:ascii="Times New Roman" w:hAnsi="Times New Roman" w:cs="Times New Roman"/>
          <w:sz w:val="40"/>
          <w:szCs w:val="40"/>
        </w:rPr>
        <w:tab/>
      </w:r>
      <w:r>
        <w:rPr>
          <w:rFonts w:ascii="Times New Roman" w:hAnsi="Times New Roman" w:cs="Times New Roman"/>
          <w:sz w:val="40"/>
          <w:szCs w:val="40"/>
        </w:rPr>
        <w:tab/>
      </w:r>
      <w:r>
        <w:rPr>
          <w:rFonts w:ascii="Times New Roman" w:hAnsi="Times New Roman" w:cs="Times New Roman"/>
          <w:sz w:val="40"/>
          <w:szCs w:val="40"/>
        </w:rPr>
        <w:tab/>
      </w:r>
      <w:r>
        <w:rPr>
          <w:rFonts w:ascii="Times New Roman" w:hAnsi="Times New Roman" w:cs="Times New Roman"/>
          <w:sz w:val="40"/>
          <w:szCs w:val="40"/>
        </w:rPr>
        <w:tab/>
      </w:r>
      <w:r>
        <w:rPr>
          <w:rFonts w:ascii="Times New Roman" w:hAnsi="Times New Roman" w:cs="Times New Roman"/>
          <w:sz w:val="40"/>
          <w:szCs w:val="40"/>
        </w:rPr>
        <w:tab/>
        <w:t>E-Coli</w:t>
      </w:r>
    </w:p>
    <w:p w:rsidR="00351551" w:rsidRPr="00351551" w:rsidRDefault="00343441" w:rsidP="004B7C0F">
      <w:pPr>
        <w:rPr>
          <w:rFonts w:ascii="Times New Roman" w:eastAsia="Calibri" w:hAnsi="Times New Roman" w:cs="Times New Roman"/>
          <w:sz w:val="24"/>
          <w:szCs w:val="24"/>
        </w:rPr>
      </w:pPr>
      <w:r>
        <w:rPr>
          <w:rFonts w:ascii="Times New Roman" w:hAnsi="Times New Roman" w:cs="Times New Roman"/>
          <w:sz w:val="40"/>
          <w:szCs w:val="40"/>
        </w:rPr>
        <w:tab/>
      </w:r>
      <w:r w:rsidR="00542113">
        <w:rPr>
          <w:rFonts w:ascii="Times New Roman" w:hAnsi="Times New Roman" w:cs="Times New Roman"/>
          <w:sz w:val="24"/>
          <w:szCs w:val="24"/>
        </w:rPr>
        <w:t xml:space="preserve">According to the </w:t>
      </w:r>
      <w:r w:rsidR="00535DB7">
        <w:rPr>
          <w:rFonts w:ascii="Times New Roman" w:hAnsi="Times New Roman" w:cs="Times New Roman"/>
          <w:sz w:val="24"/>
          <w:szCs w:val="24"/>
        </w:rPr>
        <w:t>EPA, coliforms</w:t>
      </w:r>
      <w:r w:rsidR="00351551" w:rsidRPr="00351551">
        <w:rPr>
          <w:rFonts w:ascii="Times New Roman" w:eastAsia="Calibri" w:hAnsi="Times New Roman" w:cs="Times New Roman"/>
          <w:sz w:val="24"/>
          <w:szCs w:val="24"/>
        </w:rPr>
        <w:t xml:space="preserve"> and streptococ</w:t>
      </w:r>
      <w:r w:rsidR="00175D5A">
        <w:rPr>
          <w:rFonts w:ascii="Times New Roman" w:eastAsia="Calibri" w:hAnsi="Times New Roman" w:cs="Times New Roman"/>
          <w:sz w:val="24"/>
          <w:szCs w:val="24"/>
        </w:rPr>
        <w:t xml:space="preserve">ci are two bacteria groups </w:t>
      </w:r>
      <w:r w:rsidR="00351551" w:rsidRPr="00351551">
        <w:rPr>
          <w:rFonts w:ascii="Times New Roman" w:eastAsia="Calibri" w:hAnsi="Times New Roman" w:cs="Times New Roman"/>
          <w:sz w:val="24"/>
          <w:szCs w:val="24"/>
        </w:rPr>
        <w:t>that are used as indicators of po</w:t>
      </w:r>
      <w:r w:rsidR="004B7C0F">
        <w:rPr>
          <w:rFonts w:ascii="Times New Roman" w:eastAsia="Calibri" w:hAnsi="Times New Roman" w:cs="Times New Roman"/>
          <w:sz w:val="24"/>
          <w:szCs w:val="24"/>
        </w:rPr>
        <w:t xml:space="preserve">ssible sewage contamination. </w:t>
      </w:r>
      <w:r w:rsidR="00351551" w:rsidRPr="00351551">
        <w:rPr>
          <w:rFonts w:ascii="Times New Roman" w:eastAsia="Calibri" w:hAnsi="Times New Roman" w:cs="Times New Roman"/>
          <w:sz w:val="24"/>
          <w:szCs w:val="24"/>
        </w:rPr>
        <w:t>Although the</w:t>
      </w:r>
      <w:r w:rsidR="00535DB7">
        <w:rPr>
          <w:rFonts w:ascii="Times New Roman" w:eastAsia="Calibri" w:hAnsi="Times New Roman" w:cs="Times New Roman"/>
          <w:sz w:val="24"/>
          <w:szCs w:val="24"/>
        </w:rPr>
        <w:t>se</w:t>
      </w:r>
      <w:r w:rsidR="00351551" w:rsidRPr="00351551">
        <w:rPr>
          <w:rFonts w:ascii="Times New Roman" w:eastAsia="Calibri" w:hAnsi="Times New Roman" w:cs="Times New Roman"/>
          <w:sz w:val="24"/>
          <w:szCs w:val="24"/>
        </w:rPr>
        <w:t xml:space="preserve"> bacteria are not harmful in themselves, they indicate the possible presence of disease cau</w:t>
      </w:r>
      <w:r w:rsidR="00535DB7">
        <w:rPr>
          <w:rFonts w:ascii="Times New Roman" w:eastAsia="Calibri" w:hAnsi="Times New Roman" w:cs="Times New Roman"/>
          <w:sz w:val="24"/>
          <w:szCs w:val="24"/>
        </w:rPr>
        <w:t xml:space="preserve">sing bacteria. If disease causing </w:t>
      </w:r>
      <w:r w:rsidR="00351551" w:rsidRPr="00351551">
        <w:rPr>
          <w:rFonts w:ascii="Times New Roman" w:eastAsia="Calibri" w:hAnsi="Times New Roman" w:cs="Times New Roman"/>
          <w:sz w:val="24"/>
          <w:szCs w:val="24"/>
        </w:rPr>
        <w:t>bacteria are present, swimming and eating shell fish from the infected water or stream would pose a health risk to humans</w:t>
      </w:r>
      <w:r w:rsidR="00CB6339">
        <w:rPr>
          <w:rFonts w:ascii="Times New Roman" w:eastAsia="Calibri" w:hAnsi="Times New Roman" w:cs="Times New Roman"/>
          <w:sz w:val="24"/>
          <w:szCs w:val="24"/>
        </w:rPr>
        <w:t xml:space="preserve"> </w:t>
      </w:r>
      <w:r w:rsidR="00542113">
        <w:rPr>
          <w:rFonts w:ascii="Times New Roman" w:eastAsia="Calibri" w:hAnsi="Times New Roman" w:cs="Times New Roman"/>
          <w:sz w:val="24"/>
          <w:szCs w:val="24"/>
        </w:rPr>
        <w:t>(</w:t>
      </w:r>
      <w:r w:rsidR="00174572">
        <w:rPr>
          <w:rFonts w:ascii="Times New Roman" w:eastAsia="Calibri" w:hAnsi="Times New Roman" w:cs="Times New Roman"/>
          <w:sz w:val="24"/>
          <w:szCs w:val="24"/>
        </w:rPr>
        <w:t>“Escherichia Coli”</w:t>
      </w:r>
      <w:r w:rsidR="00CB6339">
        <w:rPr>
          <w:rFonts w:ascii="Times New Roman" w:eastAsia="Calibri" w:hAnsi="Times New Roman" w:cs="Times New Roman"/>
          <w:sz w:val="24"/>
          <w:szCs w:val="24"/>
        </w:rPr>
        <w:t>)</w:t>
      </w:r>
      <w:r w:rsidR="00351551" w:rsidRPr="00351551">
        <w:rPr>
          <w:rFonts w:ascii="Times New Roman" w:eastAsia="Calibri" w:hAnsi="Times New Roman" w:cs="Times New Roman"/>
          <w:sz w:val="24"/>
          <w:szCs w:val="24"/>
        </w:rPr>
        <w:t>. Since testing for a large variety of pathogens is time consuming and expensive, water is usually just tested for coliforms and streptococci.</w:t>
      </w:r>
      <w:r w:rsidR="004B7C0F">
        <w:rPr>
          <w:rFonts w:ascii="Times New Roman" w:eastAsia="Calibri" w:hAnsi="Times New Roman" w:cs="Times New Roman"/>
          <w:sz w:val="24"/>
          <w:szCs w:val="24"/>
        </w:rPr>
        <w:t xml:space="preserve"> </w:t>
      </w:r>
      <w:r w:rsidR="00351551" w:rsidRPr="00351551">
        <w:rPr>
          <w:rFonts w:ascii="Times New Roman" w:eastAsia="Calibri" w:hAnsi="Times New Roman" w:cs="Times New Roman"/>
          <w:sz w:val="24"/>
          <w:szCs w:val="24"/>
        </w:rPr>
        <w:t xml:space="preserve"> </w:t>
      </w:r>
      <w:r w:rsidR="00351551" w:rsidRPr="00351551">
        <w:rPr>
          <w:rFonts w:ascii="Times New Roman" w:eastAsia="Calibri" w:hAnsi="Times New Roman" w:cs="Times New Roman"/>
          <w:i/>
          <w:sz w:val="24"/>
          <w:szCs w:val="24"/>
        </w:rPr>
        <w:t>Escherichia coli</w:t>
      </w:r>
      <w:r w:rsidR="00351551" w:rsidRPr="00351551">
        <w:rPr>
          <w:rFonts w:ascii="Times New Roman" w:eastAsia="Calibri" w:hAnsi="Times New Roman" w:cs="Times New Roman"/>
          <w:sz w:val="24"/>
          <w:szCs w:val="24"/>
        </w:rPr>
        <w:t xml:space="preserve"> or E-</w:t>
      </w:r>
      <w:r w:rsidR="000A0EA9">
        <w:rPr>
          <w:rFonts w:ascii="Times New Roman" w:eastAsia="Calibri" w:hAnsi="Times New Roman" w:cs="Times New Roman"/>
          <w:sz w:val="24"/>
          <w:szCs w:val="24"/>
        </w:rPr>
        <w:t>C</w:t>
      </w:r>
      <w:r w:rsidR="00351551" w:rsidRPr="00351551">
        <w:rPr>
          <w:rFonts w:ascii="Times New Roman" w:eastAsia="Calibri" w:hAnsi="Times New Roman" w:cs="Times New Roman"/>
          <w:sz w:val="24"/>
          <w:szCs w:val="24"/>
        </w:rPr>
        <w:t>oli</w:t>
      </w:r>
      <w:r w:rsidR="004B7C0F">
        <w:rPr>
          <w:rFonts w:ascii="Times New Roman" w:eastAsia="Calibri" w:hAnsi="Times New Roman" w:cs="Times New Roman"/>
          <w:sz w:val="24"/>
          <w:szCs w:val="24"/>
        </w:rPr>
        <w:t xml:space="preserve"> is a </w:t>
      </w:r>
      <w:r w:rsidR="009E02C2">
        <w:rPr>
          <w:rFonts w:ascii="Times New Roman" w:eastAsia="Calibri" w:hAnsi="Times New Roman" w:cs="Times New Roman"/>
          <w:sz w:val="24"/>
          <w:szCs w:val="24"/>
        </w:rPr>
        <w:t xml:space="preserve">gram negative </w:t>
      </w:r>
      <w:r w:rsidR="004B7C0F">
        <w:rPr>
          <w:rFonts w:ascii="Times New Roman" w:eastAsia="Calibri" w:hAnsi="Times New Roman" w:cs="Times New Roman"/>
          <w:sz w:val="24"/>
          <w:szCs w:val="24"/>
        </w:rPr>
        <w:t xml:space="preserve">type of coliform </w:t>
      </w:r>
      <w:r w:rsidR="00351551" w:rsidRPr="00351551">
        <w:rPr>
          <w:rFonts w:ascii="Times New Roman" w:eastAsia="Calibri" w:hAnsi="Times New Roman" w:cs="Times New Roman"/>
          <w:sz w:val="24"/>
          <w:szCs w:val="24"/>
        </w:rPr>
        <w:t>specific to animal and human feca</w:t>
      </w:r>
      <w:r w:rsidR="000A0EA9">
        <w:rPr>
          <w:rFonts w:ascii="Times New Roman" w:eastAsia="Calibri" w:hAnsi="Times New Roman" w:cs="Times New Roman"/>
          <w:sz w:val="24"/>
          <w:szCs w:val="24"/>
        </w:rPr>
        <w:t>l material. “EPA recommends E-C</w:t>
      </w:r>
      <w:r w:rsidR="00351551" w:rsidRPr="00351551">
        <w:rPr>
          <w:rFonts w:ascii="Times New Roman" w:eastAsia="Calibri" w:hAnsi="Times New Roman" w:cs="Times New Roman"/>
          <w:sz w:val="24"/>
          <w:szCs w:val="24"/>
        </w:rPr>
        <w:t>oli as the best indicator of health risk from water contact in recreational waters</w:t>
      </w:r>
      <w:r w:rsidR="00CB6339">
        <w:rPr>
          <w:rFonts w:ascii="Times New Roman" w:eastAsia="Calibri" w:hAnsi="Times New Roman" w:cs="Times New Roman"/>
          <w:sz w:val="24"/>
          <w:szCs w:val="24"/>
        </w:rPr>
        <w:t>...</w:t>
      </w:r>
      <w:r w:rsidR="0036483E">
        <w:rPr>
          <w:rFonts w:ascii="Times New Roman" w:eastAsia="Calibri" w:hAnsi="Times New Roman" w:cs="Times New Roman"/>
          <w:sz w:val="24"/>
          <w:szCs w:val="24"/>
        </w:rPr>
        <w:t>”</w:t>
      </w:r>
      <w:r w:rsidR="00CB6339">
        <w:rPr>
          <w:rFonts w:ascii="Times New Roman" w:eastAsia="Calibri" w:hAnsi="Times New Roman" w:cs="Times New Roman"/>
          <w:sz w:val="24"/>
          <w:szCs w:val="24"/>
        </w:rPr>
        <w:t xml:space="preserve"> </w:t>
      </w:r>
      <w:r w:rsidR="0036483E">
        <w:rPr>
          <w:rFonts w:ascii="Times New Roman" w:eastAsia="Calibri" w:hAnsi="Times New Roman" w:cs="Times New Roman"/>
          <w:sz w:val="24"/>
          <w:szCs w:val="24"/>
        </w:rPr>
        <w:t>(</w:t>
      </w:r>
      <w:r w:rsidR="00174572">
        <w:rPr>
          <w:rFonts w:ascii="Times New Roman" w:eastAsia="Calibri" w:hAnsi="Times New Roman" w:cs="Times New Roman"/>
          <w:sz w:val="24"/>
          <w:szCs w:val="24"/>
        </w:rPr>
        <w:t>“</w:t>
      </w:r>
      <w:r w:rsidR="00CB6339">
        <w:rPr>
          <w:rFonts w:ascii="Times New Roman" w:eastAsia="Calibri" w:hAnsi="Times New Roman" w:cs="Times New Roman"/>
          <w:sz w:val="24"/>
          <w:szCs w:val="24"/>
        </w:rPr>
        <w:t>5.11Fecal Bacteria</w:t>
      </w:r>
      <w:r w:rsidR="00174572">
        <w:rPr>
          <w:rFonts w:ascii="Times New Roman" w:eastAsia="Calibri" w:hAnsi="Times New Roman" w:cs="Times New Roman"/>
          <w:sz w:val="24"/>
          <w:szCs w:val="24"/>
        </w:rPr>
        <w:t>”</w:t>
      </w:r>
      <w:r w:rsidR="00CB6339">
        <w:rPr>
          <w:rFonts w:ascii="Times New Roman" w:eastAsia="Calibri" w:hAnsi="Times New Roman" w:cs="Times New Roman"/>
          <w:sz w:val="24"/>
          <w:szCs w:val="24"/>
        </w:rPr>
        <w:t>).</w:t>
      </w:r>
      <w:r w:rsidR="00535DB7">
        <w:rPr>
          <w:rFonts w:ascii="Times New Roman" w:eastAsia="Calibri" w:hAnsi="Times New Roman" w:cs="Times New Roman"/>
          <w:sz w:val="24"/>
          <w:szCs w:val="24"/>
        </w:rPr>
        <w:t xml:space="preserve"> </w:t>
      </w:r>
      <w:r w:rsidR="00535DB7" w:rsidRPr="00535DB7">
        <w:rPr>
          <w:rFonts w:ascii="Times New Roman" w:eastAsia="Calibri" w:hAnsi="Times New Roman" w:cs="Times New Roman"/>
          <w:sz w:val="24"/>
          <w:szCs w:val="24"/>
        </w:rPr>
        <w:t>While E-coli are present in all surface water to some degree, high levels can be very dangerous to humans. The EPA has set a safety limit of no higher than 126 colonies per 100ml of water because concentrations any higher has been shown to increase the chance of human infection (Goetz, Gretchen).</w:t>
      </w:r>
    </w:p>
    <w:p w:rsidR="00351551" w:rsidRPr="00351551" w:rsidRDefault="00351551" w:rsidP="00351551">
      <w:pPr>
        <w:ind w:firstLine="720"/>
        <w:jc w:val="both"/>
        <w:rPr>
          <w:rFonts w:ascii="Times New Roman" w:eastAsia="Calibri" w:hAnsi="Times New Roman" w:cs="Times New Roman"/>
          <w:sz w:val="24"/>
          <w:szCs w:val="24"/>
        </w:rPr>
      </w:pPr>
      <w:r w:rsidRPr="00351551">
        <w:rPr>
          <w:rFonts w:ascii="Times New Roman" w:eastAsia="Calibri" w:hAnsi="Times New Roman" w:cs="Times New Roman"/>
          <w:sz w:val="24"/>
          <w:szCs w:val="24"/>
        </w:rPr>
        <w:t xml:space="preserve"> </w:t>
      </w:r>
      <w:r w:rsidR="009877E4">
        <w:rPr>
          <w:rFonts w:ascii="Times New Roman" w:eastAsia="Calibri" w:hAnsi="Times New Roman" w:cs="Times New Roman"/>
          <w:sz w:val="24"/>
          <w:szCs w:val="24"/>
        </w:rPr>
        <w:t>According to Water Missions International, safe water in Belize is limited. Although</w:t>
      </w:r>
      <w:r w:rsidR="00542113">
        <w:rPr>
          <w:rFonts w:ascii="Times New Roman" w:eastAsia="Calibri" w:hAnsi="Times New Roman" w:cs="Times New Roman"/>
          <w:sz w:val="24"/>
          <w:szCs w:val="24"/>
        </w:rPr>
        <w:t xml:space="preserve"> </w:t>
      </w:r>
      <w:r w:rsidRPr="00351551">
        <w:rPr>
          <w:rFonts w:ascii="Times New Roman" w:eastAsia="Calibri" w:hAnsi="Times New Roman" w:cs="Times New Roman"/>
          <w:sz w:val="24"/>
          <w:szCs w:val="24"/>
        </w:rPr>
        <w:t>most villages have a Water Board and</w:t>
      </w:r>
      <w:r w:rsidR="009877E4">
        <w:rPr>
          <w:rFonts w:ascii="Times New Roman" w:eastAsia="Calibri" w:hAnsi="Times New Roman" w:cs="Times New Roman"/>
          <w:sz w:val="24"/>
          <w:szCs w:val="24"/>
        </w:rPr>
        <w:t xml:space="preserve"> some even have water towers, they are little more than collections of</w:t>
      </w:r>
      <w:r w:rsidRPr="00351551">
        <w:rPr>
          <w:rFonts w:ascii="Times New Roman" w:eastAsia="Calibri" w:hAnsi="Times New Roman" w:cs="Times New Roman"/>
          <w:sz w:val="24"/>
          <w:szCs w:val="24"/>
        </w:rPr>
        <w:t xml:space="preserve"> river or rain water with insignificant amounts of chlorine added to it. The risk of a major infectious disease from polluted water is high. </w:t>
      </w:r>
      <w:r w:rsidR="00175D5A">
        <w:rPr>
          <w:rFonts w:ascii="Times New Roman" w:eastAsia="Calibri" w:hAnsi="Times New Roman" w:cs="Times New Roman"/>
          <w:sz w:val="24"/>
          <w:szCs w:val="24"/>
        </w:rPr>
        <w:t>In addition, t</w:t>
      </w:r>
      <w:r w:rsidRPr="00351551">
        <w:rPr>
          <w:rFonts w:ascii="Times New Roman" w:eastAsia="Calibri" w:hAnsi="Times New Roman" w:cs="Times New Roman"/>
          <w:sz w:val="24"/>
          <w:szCs w:val="24"/>
        </w:rPr>
        <w:t>he region is susceptible to hurricanes and flooding that can cause outside latrines to overflow increasing the chance of</w:t>
      </w:r>
      <w:r w:rsidR="000A0EA9">
        <w:rPr>
          <w:rFonts w:ascii="Times New Roman" w:eastAsia="Calibri" w:hAnsi="Times New Roman" w:cs="Times New Roman"/>
          <w:sz w:val="24"/>
          <w:szCs w:val="24"/>
        </w:rPr>
        <w:t xml:space="preserve"> E-C</w:t>
      </w:r>
      <w:r w:rsidR="00175D5A">
        <w:rPr>
          <w:rFonts w:ascii="Times New Roman" w:eastAsia="Calibri" w:hAnsi="Times New Roman" w:cs="Times New Roman"/>
          <w:sz w:val="24"/>
          <w:szCs w:val="24"/>
        </w:rPr>
        <w:t xml:space="preserve">oli being introduced into </w:t>
      </w:r>
      <w:r w:rsidR="00174572">
        <w:rPr>
          <w:rFonts w:ascii="Times New Roman" w:eastAsia="Calibri" w:hAnsi="Times New Roman" w:cs="Times New Roman"/>
          <w:sz w:val="24"/>
          <w:szCs w:val="24"/>
        </w:rPr>
        <w:t xml:space="preserve">their </w:t>
      </w:r>
      <w:r w:rsidRPr="00351551">
        <w:rPr>
          <w:rFonts w:ascii="Times New Roman" w:eastAsia="Calibri" w:hAnsi="Times New Roman" w:cs="Times New Roman"/>
          <w:sz w:val="24"/>
          <w:szCs w:val="24"/>
        </w:rPr>
        <w:t>water</w:t>
      </w:r>
      <w:r w:rsidR="00175D5A">
        <w:rPr>
          <w:rFonts w:ascii="Times New Roman" w:eastAsia="Calibri" w:hAnsi="Times New Roman" w:cs="Times New Roman"/>
          <w:sz w:val="24"/>
          <w:szCs w:val="24"/>
        </w:rPr>
        <w:t xml:space="preserve"> sources</w:t>
      </w:r>
      <w:r w:rsidRPr="00351551">
        <w:rPr>
          <w:rFonts w:ascii="Times New Roman" w:eastAsia="Calibri" w:hAnsi="Times New Roman" w:cs="Times New Roman"/>
          <w:sz w:val="24"/>
          <w:szCs w:val="24"/>
        </w:rPr>
        <w:t xml:space="preserve">. Sometimes villagers will boil the water before using it but this will not remove bacteria and E-coli if it is present. Below is an excerpt </w:t>
      </w:r>
      <w:r w:rsidR="00F8644A">
        <w:rPr>
          <w:rFonts w:ascii="Times New Roman" w:eastAsia="Calibri" w:hAnsi="Times New Roman" w:cs="Times New Roman"/>
          <w:sz w:val="24"/>
          <w:szCs w:val="24"/>
        </w:rPr>
        <w:t xml:space="preserve">from the Water Missions online newsletter </w:t>
      </w:r>
      <w:r w:rsidRPr="00351551">
        <w:rPr>
          <w:rFonts w:ascii="Times New Roman" w:eastAsia="Calibri" w:hAnsi="Times New Roman" w:cs="Times New Roman"/>
          <w:sz w:val="24"/>
          <w:szCs w:val="24"/>
        </w:rPr>
        <w:t>contributed by the WHO (World Health Organization):</w:t>
      </w:r>
    </w:p>
    <w:p w:rsidR="00351551" w:rsidRPr="00351551" w:rsidRDefault="00351551" w:rsidP="00351551">
      <w:pPr>
        <w:ind w:firstLine="720"/>
        <w:jc w:val="both"/>
        <w:rPr>
          <w:rFonts w:ascii="Times New Roman" w:eastAsia="Calibri" w:hAnsi="Times New Roman" w:cs="Times New Roman"/>
          <w:sz w:val="24"/>
          <w:szCs w:val="24"/>
        </w:rPr>
      </w:pPr>
      <w:r w:rsidRPr="00351551">
        <w:rPr>
          <w:rFonts w:ascii="Times New Roman" w:eastAsia="Calibri" w:hAnsi="Times New Roman" w:cs="Times New Roman"/>
          <w:sz w:val="24"/>
          <w:szCs w:val="24"/>
        </w:rPr>
        <w:t xml:space="preserve">“Belize possess adequate quantities of surface and groundwater BUT water contamination-coupled with lack of chlorination has become a more and more critical issue.  This water contamination-a result of issues such as agricultural and industrial expansion and insufficient monitoring and quality control-threatens Belize’s population with increased incidences of </w:t>
      </w:r>
      <w:r w:rsidR="009E02C2">
        <w:rPr>
          <w:rFonts w:ascii="Times New Roman" w:eastAsia="Calibri" w:hAnsi="Times New Roman" w:cs="Times New Roman"/>
          <w:sz w:val="24"/>
          <w:szCs w:val="24"/>
        </w:rPr>
        <w:t>Cholera and diarrheal diseases” (The Need).</w:t>
      </w:r>
    </w:p>
    <w:p w:rsidR="00351551" w:rsidRPr="00351551" w:rsidRDefault="00351551" w:rsidP="00351551">
      <w:pPr>
        <w:ind w:firstLine="720"/>
        <w:jc w:val="both"/>
        <w:rPr>
          <w:rFonts w:ascii="Times New Roman" w:eastAsia="Calibri" w:hAnsi="Times New Roman" w:cs="Times New Roman"/>
          <w:sz w:val="24"/>
          <w:szCs w:val="24"/>
        </w:rPr>
      </w:pPr>
    </w:p>
    <w:p w:rsidR="00343441" w:rsidRDefault="00343441" w:rsidP="007E1801">
      <w:pPr>
        <w:rPr>
          <w:rFonts w:ascii="Times New Roman" w:hAnsi="Times New Roman" w:cs="Times New Roman"/>
          <w:sz w:val="40"/>
          <w:szCs w:val="40"/>
        </w:rPr>
      </w:pPr>
    </w:p>
    <w:p w:rsidR="005054E4" w:rsidRDefault="005054E4" w:rsidP="007E1801">
      <w:pPr>
        <w:rPr>
          <w:rFonts w:ascii="Times New Roman" w:hAnsi="Times New Roman" w:cs="Times New Roman"/>
          <w:sz w:val="24"/>
          <w:szCs w:val="24"/>
        </w:rPr>
      </w:pPr>
      <w:r>
        <w:rPr>
          <w:rFonts w:ascii="Times New Roman" w:hAnsi="Times New Roman" w:cs="Times New Roman"/>
          <w:sz w:val="40"/>
          <w:szCs w:val="40"/>
        </w:rPr>
        <w:tab/>
      </w:r>
    </w:p>
    <w:p w:rsidR="005054E4" w:rsidRDefault="005054E4" w:rsidP="007E1801">
      <w:pPr>
        <w:rPr>
          <w:rFonts w:ascii="Times New Roman" w:hAnsi="Times New Roman" w:cs="Times New Roman"/>
          <w:sz w:val="24"/>
          <w:szCs w:val="24"/>
        </w:rPr>
      </w:pPr>
    </w:p>
    <w:p w:rsidR="005054E4" w:rsidRDefault="005054E4" w:rsidP="007E1801">
      <w:pPr>
        <w:rPr>
          <w:rFonts w:ascii="Times New Roman" w:hAnsi="Times New Roman" w:cs="Times New Roman"/>
          <w:sz w:val="24"/>
          <w:szCs w:val="24"/>
        </w:rPr>
      </w:pPr>
    </w:p>
    <w:p w:rsidR="005054E4" w:rsidRDefault="005054E4" w:rsidP="007E1801">
      <w:pPr>
        <w:rPr>
          <w:rFonts w:ascii="Times New Roman" w:hAnsi="Times New Roman" w:cs="Times New Roman"/>
          <w:sz w:val="24"/>
          <w:szCs w:val="24"/>
        </w:rPr>
      </w:pPr>
    </w:p>
    <w:p w:rsidR="005054E4" w:rsidRDefault="005054E4" w:rsidP="007E1801">
      <w:pPr>
        <w:rPr>
          <w:rFonts w:ascii="Times New Roman" w:hAnsi="Times New Roman" w:cs="Times New Roman"/>
          <w:sz w:val="24"/>
          <w:szCs w:val="24"/>
        </w:rPr>
      </w:pPr>
    </w:p>
    <w:p w:rsidR="005054E4" w:rsidRDefault="005054E4" w:rsidP="007E1801">
      <w:pPr>
        <w:rPr>
          <w:rFonts w:ascii="Times New Roman" w:hAnsi="Times New Roman" w:cs="Times New Roman"/>
          <w:sz w:val="24"/>
          <w:szCs w:val="24"/>
        </w:rPr>
      </w:pPr>
    </w:p>
    <w:p w:rsidR="005054E4" w:rsidRDefault="005054E4" w:rsidP="007E1801">
      <w:pPr>
        <w:rPr>
          <w:rFonts w:ascii="Times New Roman" w:hAnsi="Times New Roman" w:cs="Times New Roman"/>
          <w:sz w:val="24"/>
          <w:szCs w:val="24"/>
        </w:rPr>
      </w:pPr>
    </w:p>
    <w:p w:rsidR="005054E4" w:rsidRDefault="005054E4" w:rsidP="007E1801">
      <w:pPr>
        <w:rPr>
          <w:rFonts w:ascii="Times New Roman" w:hAnsi="Times New Roman" w:cs="Times New Roman"/>
          <w:sz w:val="24"/>
          <w:szCs w:val="24"/>
        </w:rPr>
      </w:pPr>
    </w:p>
    <w:p w:rsidR="005054E4" w:rsidRDefault="005054E4" w:rsidP="007E1801">
      <w:pPr>
        <w:rPr>
          <w:rFonts w:ascii="Times New Roman" w:hAnsi="Times New Roman" w:cs="Times New Roman"/>
          <w:sz w:val="24"/>
          <w:szCs w:val="24"/>
        </w:rPr>
      </w:pPr>
    </w:p>
    <w:p w:rsidR="005054E4" w:rsidRDefault="00351551" w:rsidP="007E1801">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75D5A" w:rsidRDefault="005054E4" w:rsidP="007E1801">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75D5A">
        <w:rPr>
          <w:rFonts w:ascii="Times New Roman" w:hAnsi="Times New Roman" w:cs="Times New Roman"/>
          <w:sz w:val="24"/>
          <w:szCs w:val="24"/>
        </w:rPr>
        <w:tab/>
      </w:r>
    </w:p>
    <w:p w:rsidR="005054E4" w:rsidRDefault="005054E4" w:rsidP="007E1801">
      <w:pPr>
        <w:rPr>
          <w:rFonts w:ascii="Times New Roman" w:hAnsi="Times New Roman" w:cs="Times New Roman"/>
          <w:sz w:val="40"/>
          <w:szCs w:val="40"/>
        </w:rPr>
      </w:pPr>
      <w:r>
        <w:rPr>
          <w:rFonts w:ascii="Times New Roman" w:hAnsi="Times New Roman" w:cs="Times New Roman"/>
          <w:sz w:val="24"/>
          <w:szCs w:val="24"/>
        </w:rPr>
        <w:tab/>
      </w:r>
      <w:r w:rsidR="00175D5A">
        <w:rPr>
          <w:rFonts w:ascii="Times New Roman" w:hAnsi="Times New Roman" w:cs="Times New Roman"/>
          <w:sz w:val="24"/>
          <w:szCs w:val="24"/>
        </w:rPr>
        <w:tab/>
      </w:r>
      <w:r w:rsidR="00175D5A">
        <w:rPr>
          <w:rFonts w:ascii="Times New Roman" w:hAnsi="Times New Roman" w:cs="Times New Roman"/>
          <w:sz w:val="24"/>
          <w:szCs w:val="24"/>
        </w:rPr>
        <w:tab/>
      </w:r>
      <w:r>
        <w:rPr>
          <w:rFonts w:ascii="Times New Roman" w:hAnsi="Times New Roman" w:cs="Times New Roman"/>
          <w:sz w:val="40"/>
          <w:szCs w:val="40"/>
        </w:rPr>
        <w:t>Materials and Methods</w:t>
      </w:r>
    </w:p>
    <w:p w:rsidR="00343441" w:rsidRDefault="00343441" w:rsidP="007E1801">
      <w:pPr>
        <w:rPr>
          <w:rFonts w:ascii="Times New Roman" w:hAnsi="Times New Roman" w:cs="Times New Roman"/>
          <w:sz w:val="24"/>
          <w:szCs w:val="24"/>
        </w:rPr>
      </w:pPr>
      <w:r>
        <w:rPr>
          <w:rFonts w:ascii="Times New Roman" w:hAnsi="Times New Roman" w:cs="Times New Roman"/>
          <w:sz w:val="40"/>
          <w:szCs w:val="40"/>
        </w:rPr>
        <w:tab/>
      </w:r>
      <w:r w:rsidR="008A4CC7">
        <w:rPr>
          <w:rFonts w:ascii="Times New Roman" w:hAnsi="Times New Roman" w:cs="Times New Roman"/>
          <w:sz w:val="24"/>
          <w:szCs w:val="24"/>
        </w:rPr>
        <w:t>I collected samples from four sites along the Sibun River and its tributaries. The first site was where the Sibun River and Hummingbird Highway intersect.</w:t>
      </w:r>
      <w:r w:rsidR="001A17F9">
        <w:rPr>
          <w:rFonts w:ascii="Times New Roman" w:hAnsi="Times New Roman" w:cs="Times New Roman"/>
          <w:sz w:val="24"/>
          <w:szCs w:val="24"/>
        </w:rPr>
        <w:t xml:space="preserve"> At this site the river ran adjacent to cocoa bean fields on one side and an orange grove to the other although neither was </w:t>
      </w:r>
      <w:r w:rsidR="003627AE">
        <w:rPr>
          <w:rFonts w:ascii="Times New Roman" w:hAnsi="Times New Roman" w:cs="Times New Roman"/>
          <w:sz w:val="24"/>
          <w:szCs w:val="24"/>
        </w:rPr>
        <w:t xml:space="preserve">in the immediate proximity as there was a large area of riverbank and over growth separating the river from both. </w:t>
      </w:r>
      <w:r w:rsidR="001A17F9">
        <w:rPr>
          <w:rFonts w:ascii="Times New Roman" w:hAnsi="Times New Roman" w:cs="Times New Roman"/>
          <w:sz w:val="24"/>
          <w:szCs w:val="24"/>
        </w:rPr>
        <w:t xml:space="preserve"> </w:t>
      </w:r>
      <w:r w:rsidR="008A4CC7">
        <w:rPr>
          <w:rFonts w:ascii="Times New Roman" w:hAnsi="Times New Roman" w:cs="Times New Roman"/>
          <w:sz w:val="24"/>
          <w:szCs w:val="24"/>
        </w:rPr>
        <w:t xml:space="preserve"> The exact coordinates of test site number one are N 17◦ </w:t>
      </w:r>
      <w:r w:rsidR="001A17F9">
        <w:rPr>
          <w:rFonts w:ascii="Times New Roman" w:hAnsi="Times New Roman" w:cs="Times New Roman"/>
          <w:sz w:val="24"/>
          <w:szCs w:val="24"/>
        </w:rPr>
        <w:t xml:space="preserve">03.576’, W 088◦ 39.498’ at 349ft. elevation.  The second site was a stream </w:t>
      </w:r>
      <w:r w:rsidR="003627AE">
        <w:rPr>
          <w:rFonts w:ascii="Times New Roman" w:hAnsi="Times New Roman" w:cs="Times New Roman"/>
          <w:sz w:val="24"/>
          <w:szCs w:val="24"/>
        </w:rPr>
        <w:t xml:space="preserve">just a short distance from site number one that ran directly into Sibun River and was </w:t>
      </w:r>
      <w:r w:rsidR="001A17F9">
        <w:rPr>
          <w:rFonts w:ascii="Times New Roman" w:hAnsi="Times New Roman" w:cs="Times New Roman"/>
          <w:sz w:val="24"/>
          <w:szCs w:val="24"/>
        </w:rPr>
        <w:t>located close</w:t>
      </w:r>
      <w:r w:rsidR="003627AE">
        <w:rPr>
          <w:rFonts w:ascii="Times New Roman" w:hAnsi="Times New Roman" w:cs="Times New Roman"/>
          <w:sz w:val="24"/>
          <w:szCs w:val="24"/>
        </w:rPr>
        <w:t xml:space="preserve">st to the orange grove, </w:t>
      </w:r>
      <w:r w:rsidR="001A17F9">
        <w:rPr>
          <w:rFonts w:ascii="Times New Roman" w:hAnsi="Times New Roman" w:cs="Times New Roman"/>
          <w:sz w:val="24"/>
          <w:szCs w:val="24"/>
        </w:rPr>
        <w:t>coordinates N 17◦ 06.207’ W 088◦ 40.181’ at 239 ft. elevation.</w:t>
      </w:r>
      <w:r w:rsidR="00CD1271">
        <w:rPr>
          <w:rFonts w:ascii="Times New Roman" w:hAnsi="Times New Roman" w:cs="Times New Roman"/>
          <w:sz w:val="24"/>
          <w:szCs w:val="24"/>
        </w:rPr>
        <w:t xml:space="preserve"> I learned from the guide that took me to this site that locals also used this area to wash their cloths in the water. </w:t>
      </w:r>
      <w:r w:rsidR="001A17F9">
        <w:rPr>
          <w:rFonts w:ascii="Times New Roman" w:hAnsi="Times New Roman" w:cs="Times New Roman"/>
          <w:sz w:val="24"/>
          <w:szCs w:val="24"/>
        </w:rPr>
        <w:t xml:space="preserve"> </w:t>
      </w:r>
      <w:r w:rsidR="003627AE">
        <w:rPr>
          <w:rFonts w:ascii="Times New Roman" w:hAnsi="Times New Roman" w:cs="Times New Roman"/>
          <w:sz w:val="24"/>
          <w:szCs w:val="24"/>
        </w:rPr>
        <w:t xml:space="preserve">Site number three </w:t>
      </w:r>
      <w:r w:rsidR="00763705">
        <w:rPr>
          <w:rFonts w:ascii="Times New Roman" w:hAnsi="Times New Roman" w:cs="Times New Roman"/>
          <w:sz w:val="24"/>
          <w:szCs w:val="24"/>
        </w:rPr>
        <w:t>was at intersection of the Sibun River and a small stream running down from the mountains and emptying into the river. I chose this spot specifically because this was the closest area I could get to on foot to where the cattle farm was located. When I reached this destination I discovered that there were also orange groves directly next to this stream and river intersection. The orange grove was so close in fact that some of the orange trees were hanging over the water</w:t>
      </w:r>
      <w:r w:rsidR="00CD1271">
        <w:rPr>
          <w:rFonts w:ascii="Times New Roman" w:hAnsi="Times New Roman" w:cs="Times New Roman"/>
          <w:sz w:val="24"/>
          <w:szCs w:val="24"/>
        </w:rPr>
        <w:t xml:space="preserve"> in some areas. The coordinates of site number three are as follows: N 17◦ 06.310’W 088◦ 40.032’ at 229 ft elevation. Finally site number four was located on the grounds of the Sleeping Giant Lodge</w:t>
      </w:r>
      <w:r w:rsidR="009E3D14">
        <w:rPr>
          <w:rFonts w:ascii="Times New Roman" w:hAnsi="Times New Roman" w:cs="Times New Roman"/>
          <w:sz w:val="24"/>
          <w:szCs w:val="24"/>
        </w:rPr>
        <w:t xml:space="preserve"> at</w:t>
      </w:r>
      <w:r w:rsidR="00CD1271">
        <w:rPr>
          <w:rFonts w:ascii="Times New Roman" w:hAnsi="Times New Roman" w:cs="Times New Roman"/>
          <w:sz w:val="24"/>
          <w:szCs w:val="24"/>
        </w:rPr>
        <w:t xml:space="preserve"> a small stream that empties into the Sibun River. Coordinates of site number four are N 17◦</w:t>
      </w:r>
      <w:r w:rsidR="006700A1">
        <w:rPr>
          <w:rFonts w:ascii="Times New Roman" w:hAnsi="Times New Roman" w:cs="Times New Roman"/>
          <w:sz w:val="24"/>
          <w:szCs w:val="24"/>
        </w:rPr>
        <w:t xml:space="preserve"> 06.488’ W 088◦ 39.937’ at 293 ft. elevation.</w:t>
      </w:r>
    </w:p>
    <w:p w:rsidR="0041717F" w:rsidRDefault="009E3D14" w:rsidP="007E1801">
      <w:pPr>
        <w:rPr>
          <w:rFonts w:ascii="Times New Roman" w:hAnsi="Times New Roman" w:cs="Times New Roman"/>
          <w:sz w:val="24"/>
          <w:szCs w:val="24"/>
        </w:rPr>
      </w:pPr>
      <w:r>
        <w:rPr>
          <w:rFonts w:ascii="Times New Roman" w:hAnsi="Times New Roman" w:cs="Times New Roman"/>
          <w:sz w:val="24"/>
          <w:szCs w:val="24"/>
        </w:rPr>
        <w:tab/>
        <w:t xml:space="preserve">After I collected all of my samples I returned to the lodge to </w:t>
      </w:r>
      <w:r w:rsidR="00AA7DCD">
        <w:rPr>
          <w:rFonts w:ascii="Times New Roman" w:hAnsi="Times New Roman" w:cs="Times New Roman"/>
          <w:sz w:val="24"/>
          <w:szCs w:val="24"/>
        </w:rPr>
        <w:t>gather my materials and prepare my samples. To identify and count any col</w:t>
      </w:r>
      <w:r w:rsidR="009278DB">
        <w:rPr>
          <w:rFonts w:ascii="Times New Roman" w:hAnsi="Times New Roman" w:cs="Times New Roman"/>
          <w:sz w:val="24"/>
          <w:szCs w:val="24"/>
        </w:rPr>
        <w:t>on</w:t>
      </w:r>
      <w:r w:rsidR="00AA7DCD">
        <w:rPr>
          <w:rFonts w:ascii="Times New Roman" w:hAnsi="Times New Roman" w:cs="Times New Roman"/>
          <w:sz w:val="24"/>
          <w:szCs w:val="24"/>
        </w:rPr>
        <w:t xml:space="preserve">ies </w:t>
      </w:r>
      <w:r w:rsidR="009278DB">
        <w:rPr>
          <w:rFonts w:ascii="Times New Roman" w:hAnsi="Times New Roman" w:cs="Times New Roman"/>
          <w:sz w:val="24"/>
          <w:szCs w:val="24"/>
        </w:rPr>
        <w:t>of E-coli present</w:t>
      </w:r>
      <w:r w:rsidR="00AA7DCD">
        <w:rPr>
          <w:rFonts w:ascii="Times New Roman" w:hAnsi="Times New Roman" w:cs="Times New Roman"/>
          <w:sz w:val="24"/>
          <w:szCs w:val="24"/>
        </w:rPr>
        <w:t xml:space="preserve"> I used </w:t>
      </w:r>
      <w:r w:rsidR="004E555B">
        <w:rPr>
          <w:rFonts w:ascii="Times New Roman" w:hAnsi="Times New Roman" w:cs="Times New Roman"/>
          <w:sz w:val="24"/>
          <w:szCs w:val="24"/>
        </w:rPr>
        <w:t xml:space="preserve">EMB (Eosin Methylene Blue) agar plates. EMB is a growth media that contains peptone, lactose, sucrose and the dyes eosin Y and methylene blue. I used this growth media in particular because the sugars in the media encourage </w:t>
      </w:r>
      <w:r w:rsidR="00351551">
        <w:rPr>
          <w:rFonts w:ascii="Times New Roman" w:hAnsi="Times New Roman" w:cs="Times New Roman"/>
          <w:sz w:val="24"/>
          <w:szCs w:val="24"/>
        </w:rPr>
        <w:t>bacteria that are</w:t>
      </w:r>
      <w:r w:rsidR="009877E4">
        <w:rPr>
          <w:rFonts w:ascii="Times New Roman" w:hAnsi="Times New Roman" w:cs="Times New Roman"/>
          <w:sz w:val="24"/>
          <w:szCs w:val="24"/>
        </w:rPr>
        <w:t xml:space="preserve"> present to grow and will</w:t>
      </w:r>
      <w:r w:rsidR="004E555B">
        <w:rPr>
          <w:rFonts w:ascii="Times New Roman" w:hAnsi="Times New Roman" w:cs="Times New Roman"/>
          <w:sz w:val="24"/>
          <w:szCs w:val="24"/>
        </w:rPr>
        <w:t xml:space="preserve"> differentiate them by their color reactions to the dyes. The lactose in the media supports coliforms such as</w:t>
      </w:r>
      <w:r w:rsidR="000A0EA9">
        <w:rPr>
          <w:rFonts w:ascii="Times New Roman" w:hAnsi="Times New Roman" w:cs="Times New Roman"/>
          <w:sz w:val="24"/>
          <w:szCs w:val="24"/>
        </w:rPr>
        <w:t xml:space="preserve"> E-C</w:t>
      </w:r>
      <w:r w:rsidR="004E555B">
        <w:rPr>
          <w:rFonts w:ascii="Times New Roman" w:hAnsi="Times New Roman" w:cs="Times New Roman"/>
          <w:sz w:val="24"/>
          <w:szCs w:val="24"/>
        </w:rPr>
        <w:t>oli</w:t>
      </w:r>
      <w:r w:rsidR="007D20BF">
        <w:rPr>
          <w:rFonts w:ascii="Times New Roman" w:hAnsi="Times New Roman" w:cs="Times New Roman"/>
          <w:sz w:val="24"/>
          <w:szCs w:val="24"/>
        </w:rPr>
        <w:t>,</w:t>
      </w:r>
      <w:r w:rsidR="004E555B">
        <w:rPr>
          <w:rFonts w:ascii="Times New Roman" w:hAnsi="Times New Roman" w:cs="Times New Roman"/>
          <w:sz w:val="24"/>
          <w:szCs w:val="24"/>
        </w:rPr>
        <w:t xml:space="preserve"> and the sucrose supports the growth of pa</w:t>
      </w:r>
      <w:r w:rsidR="00175779">
        <w:rPr>
          <w:rFonts w:ascii="Times New Roman" w:hAnsi="Times New Roman" w:cs="Times New Roman"/>
          <w:sz w:val="24"/>
          <w:szCs w:val="24"/>
        </w:rPr>
        <w:t>thogens such as Salmonella. T</w:t>
      </w:r>
      <w:r w:rsidR="004E555B">
        <w:rPr>
          <w:rFonts w:ascii="Times New Roman" w:hAnsi="Times New Roman" w:cs="Times New Roman"/>
          <w:sz w:val="24"/>
          <w:szCs w:val="24"/>
        </w:rPr>
        <w:t xml:space="preserve">he dyes react with </w:t>
      </w:r>
      <w:r w:rsidR="00175779">
        <w:rPr>
          <w:rFonts w:ascii="Times New Roman" w:hAnsi="Times New Roman" w:cs="Times New Roman"/>
          <w:sz w:val="24"/>
          <w:szCs w:val="24"/>
        </w:rPr>
        <w:t>vigorous lactose fermenters and</w:t>
      </w:r>
      <w:r w:rsidR="004E555B">
        <w:rPr>
          <w:rFonts w:ascii="Times New Roman" w:hAnsi="Times New Roman" w:cs="Times New Roman"/>
          <w:sz w:val="24"/>
          <w:szCs w:val="24"/>
        </w:rPr>
        <w:t xml:space="preserve"> turn the growth d</w:t>
      </w:r>
      <w:r w:rsidR="00175779">
        <w:rPr>
          <w:rFonts w:ascii="Times New Roman" w:hAnsi="Times New Roman" w:cs="Times New Roman"/>
          <w:sz w:val="24"/>
          <w:szCs w:val="24"/>
        </w:rPr>
        <w:t>ark purple or black. T</w:t>
      </w:r>
      <w:r w:rsidR="000A0EA9">
        <w:rPr>
          <w:rFonts w:ascii="Times New Roman" w:hAnsi="Times New Roman" w:cs="Times New Roman"/>
          <w:sz w:val="24"/>
          <w:szCs w:val="24"/>
        </w:rPr>
        <w:t>his coloration is typical of E-C</w:t>
      </w:r>
      <w:r w:rsidR="00175779">
        <w:rPr>
          <w:rFonts w:ascii="Times New Roman" w:hAnsi="Times New Roman" w:cs="Times New Roman"/>
          <w:sz w:val="24"/>
          <w:szCs w:val="24"/>
        </w:rPr>
        <w:t xml:space="preserve">oli and is </w:t>
      </w:r>
      <w:r w:rsidR="004E555B">
        <w:rPr>
          <w:rFonts w:ascii="Times New Roman" w:hAnsi="Times New Roman" w:cs="Times New Roman"/>
          <w:sz w:val="24"/>
          <w:szCs w:val="24"/>
        </w:rPr>
        <w:t>usually accompanied b</w:t>
      </w:r>
      <w:r w:rsidR="0041717F">
        <w:rPr>
          <w:rFonts w:ascii="Times New Roman" w:hAnsi="Times New Roman" w:cs="Times New Roman"/>
          <w:sz w:val="24"/>
          <w:szCs w:val="24"/>
        </w:rPr>
        <w:t>y a green metallic sheen (see figure 1).</w:t>
      </w:r>
      <w:r w:rsidR="00D52C78">
        <w:rPr>
          <w:rFonts w:ascii="Times New Roman" w:hAnsi="Times New Roman" w:cs="Times New Roman"/>
          <w:sz w:val="24"/>
          <w:szCs w:val="24"/>
        </w:rPr>
        <w:t xml:space="preserve"> If there are other less vigorous lactose fermenters present they will typically produce colonies that range from pink to dark purple coloration in the me</w:t>
      </w:r>
      <w:r w:rsidR="007D20BF">
        <w:rPr>
          <w:rFonts w:ascii="Times New Roman" w:hAnsi="Times New Roman" w:cs="Times New Roman"/>
          <w:sz w:val="24"/>
          <w:szCs w:val="24"/>
        </w:rPr>
        <w:t>dia</w:t>
      </w:r>
      <w:r w:rsidR="00D10347">
        <w:rPr>
          <w:rFonts w:ascii="Times New Roman" w:hAnsi="Times New Roman" w:cs="Times New Roman"/>
          <w:sz w:val="24"/>
          <w:szCs w:val="24"/>
        </w:rPr>
        <w:t xml:space="preserve"> (see figure 2)</w:t>
      </w:r>
      <w:r w:rsidR="007D20BF">
        <w:rPr>
          <w:rFonts w:ascii="Times New Roman" w:hAnsi="Times New Roman" w:cs="Times New Roman"/>
          <w:sz w:val="24"/>
          <w:szCs w:val="24"/>
        </w:rPr>
        <w:t xml:space="preserve">. </w:t>
      </w:r>
      <w:r w:rsidR="00AA7CA9">
        <w:rPr>
          <w:rFonts w:ascii="Times New Roman" w:hAnsi="Times New Roman" w:cs="Times New Roman"/>
          <w:sz w:val="24"/>
          <w:szCs w:val="24"/>
        </w:rPr>
        <w:t xml:space="preserve"> </w:t>
      </w:r>
      <w:r w:rsidR="00D10347">
        <w:rPr>
          <w:rFonts w:ascii="Times New Roman" w:hAnsi="Times New Roman" w:cs="Times New Roman"/>
          <w:sz w:val="24"/>
          <w:szCs w:val="24"/>
        </w:rPr>
        <w:t>I used the Table of Results from the text book, “Exercises for the Microbiology Laboratory”, by Michael J Leboffe and Burton E Pierce (see table 1) as the guidelines to interpret my data.</w:t>
      </w:r>
    </w:p>
    <w:p w:rsidR="00D52C78" w:rsidRDefault="00694BDC" w:rsidP="007E1801">
      <w:pPr>
        <w:rPr>
          <w:rFonts w:ascii="Times New Roman" w:hAnsi="Times New Roman" w:cs="Times New Roman"/>
          <w:sz w:val="24"/>
          <w:szCs w:val="24"/>
        </w:rPr>
      </w:pPr>
      <w:r>
        <w:rPr>
          <w:noProof/>
        </w:rPr>
        <mc:AlternateContent>
          <mc:Choice Requires="wps">
            <w:drawing>
              <wp:anchor distT="0" distB="0" distL="114300" distR="114300" simplePos="0" relativeHeight="251657728" behindDoc="0" locked="0" layoutInCell="1" allowOverlap="1" wp14:anchorId="542CA50B" wp14:editId="4FC46BF7">
                <wp:simplePos x="0" y="0"/>
                <wp:positionH relativeFrom="column">
                  <wp:posOffset>1143000</wp:posOffset>
                </wp:positionH>
                <wp:positionV relativeFrom="paragraph">
                  <wp:posOffset>2910840</wp:posOffset>
                </wp:positionV>
                <wp:extent cx="3117850"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117850" cy="635"/>
                        </a:xfrm>
                        <a:prstGeom prst="rect">
                          <a:avLst/>
                        </a:prstGeom>
                        <a:solidFill>
                          <a:prstClr val="white"/>
                        </a:solidFill>
                        <a:ln>
                          <a:noFill/>
                        </a:ln>
                        <a:effectLst/>
                      </wps:spPr>
                      <wps:txbx>
                        <w:txbxContent>
                          <w:p w:rsidR="00694BDC" w:rsidRPr="005C6248" w:rsidRDefault="00694BDC" w:rsidP="00694BDC">
                            <w:pPr>
                              <w:pStyle w:val="Caption"/>
                              <w:rPr>
                                <w:rFonts w:ascii="Times New Roman" w:hAnsi="Times New Roman" w:cs="Times New Roman"/>
                                <w:noProof/>
                                <w:sz w:val="24"/>
                                <w:szCs w:val="24"/>
                              </w:rPr>
                            </w:pPr>
                            <w:r>
                              <w:t xml:space="preserve">Figure </w:t>
                            </w:r>
                            <w:r w:rsidR="00D909B5">
                              <w:fldChar w:fldCharType="begin"/>
                            </w:r>
                            <w:r w:rsidR="00D909B5">
                              <w:instrText xml:space="preserve"> SEQ Figure \* ARABIC </w:instrText>
                            </w:r>
                            <w:r w:rsidR="00D909B5">
                              <w:fldChar w:fldCharType="separate"/>
                            </w:r>
                            <w:r>
                              <w:rPr>
                                <w:noProof/>
                              </w:rPr>
                              <w:t>1</w:t>
                            </w:r>
                            <w:r w:rsidR="00D909B5">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2CA50B" id="Text Box 2" o:spid="_x0000_s1032" type="#_x0000_t202" style="position:absolute;margin-left:90pt;margin-top:229.2pt;width:245.5pt;height:.0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" stroked="f">
                <v:textbox style="mso-fit-shape-to-text:t" inset="0,0,0,0">
                  <w:txbxContent>
                    <w:p w:rsidR="00694BDC" w:rsidRPr="005C6248" w:rsidRDefault="00694BDC" w:rsidP="00694BDC">
                      <w:pPr>
                        <w:pStyle w:val="Caption"/>
                        <w:rPr>
                          <w:rFonts w:ascii="Times New Roman" w:hAnsi="Times New Roman" w:cs="Times New Roman"/>
                          <w:noProof/>
                          <w:sz w:val="24"/>
                          <w:szCs w:val="24"/>
                        </w:rPr>
                      </w:pPr>
                      <w:r>
                        <w:t xml:space="preserve">Figure </w:t>
                      </w:r>
                      <w:r w:rsidR="00D909B5">
                        <w:fldChar w:fldCharType="begin"/>
                      </w:r>
                      <w:r w:rsidR="00D909B5">
                        <w:instrText xml:space="preserve"> SEQ Figure \* ARABIC </w:instrText>
                      </w:r>
                      <w:r w:rsidR="00D909B5">
                        <w:fldChar w:fldCharType="separate"/>
                      </w:r>
                      <w:r>
                        <w:rPr>
                          <w:noProof/>
                        </w:rPr>
                        <w:t>1</w:t>
                      </w:r>
                      <w:r w:rsidR="00D909B5">
                        <w:rPr>
                          <w:noProof/>
                        </w:rPr>
                        <w:fldChar w:fldCharType="end"/>
                      </w:r>
                    </w:p>
                  </w:txbxContent>
                </v:textbox>
                <w10:wrap type="square"/>
              </v:shape>
            </w:pict>
          </mc:Fallback>
        </mc:AlternateContent>
      </w:r>
      <w:r>
        <w:rPr>
          <w:noProof/>
        </w:rPr>
        <mc:AlternateContent>
          <mc:Choice Requires="wps">
            <w:drawing>
              <wp:anchor distT="0" distB="0" distL="114300" distR="114300" simplePos="0" relativeHeight="251658752" behindDoc="0" locked="0" layoutInCell="1" allowOverlap="1" wp14:anchorId="1134B679" wp14:editId="2E48F53C">
                <wp:simplePos x="0" y="0"/>
                <wp:positionH relativeFrom="column">
                  <wp:posOffset>1143000</wp:posOffset>
                </wp:positionH>
                <wp:positionV relativeFrom="paragraph">
                  <wp:posOffset>2910840</wp:posOffset>
                </wp:positionV>
                <wp:extent cx="3117850"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117850" cy="635"/>
                        </a:xfrm>
                        <a:prstGeom prst="rect">
                          <a:avLst/>
                        </a:prstGeom>
                        <a:solidFill>
                          <a:prstClr val="white"/>
                        </a:solidFill>
                        <a:ln>
                          <a:noFill/>
                        </a:ln>
                        <a:effectLst/>
                      </wps:spPr>
                      <wps:txbx>
                        <w:txbxContent>
                          <w:p w:rsidR="00694BDC" w:rsidRPr="00A025D7" w:rsidRDefault="00694BDC" w:rsidP="00694BDC">
                            <w:pPr>
                              <w:pStyle w:val="Caption"/>
                              <w:rPr>
                                <w:noProof/>
                              </w:rPr>
                            </w:pPr>
                            <w:r>
                              <w:t xml:space="preserve">Figure 1   </w:t>
                            </w:r>
                            <w:r w:rsidRPr="00694BDC">
                              <w:t xml:space="preserve"> Eosin-methylene blue (EMB) agar plate inoculated with Escherichia coli (a gram-negative coliform bacterium) showing good growth of dark blue-black colonies with metallic green sheen indicating vigorous fermentation of lactose and acid production which precipitates the green metallic pigment. (Naowarat Cheeptham, Thompson Rivers University, Kamloops,</w:t>
                            </w:r>
                            <w:r w:rsidRPr="00694BDC">
                              <w:rPr>
                                <w:rFonts w:ascii="Times New Roman" w:hAnsi="Times New Roman" w:cs="Times New Roman"/>
                                <w:i w:val="0"/>
                                <w:iCs w:val="0"/>
                                <w:color w:val="auto"/>
                                <w:sz w:val="24"/>
                                <w:szCs w:val="24"/>
                              </w:rPr>
                              <w:t xml:space="preserve"> </w:t>
                            </w:r>
                            <w:r w:rsidRPr="00694BDC">
                              <w:t>BC, Canada)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34B679" id="Text Box 4" o:spid="_x0000_s1033" type="#_x0000_t202" style="position:absolute;margin-left:90pt;margin-top:229.2pt;width:245.5pt;height:.0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" stroked="f">
                <v:textbox style="mso-fit-shape-to-text:t" inset="0,0,0,0">
                  <w:txbxContent>
                    <w:p w:rsidR="00694BDC" w:rsidRPr="00A025D7" w:rsidRDefault="00694BDC" w:rsidP="00694BDC">
                      <w:pPr>
                        <w:pStyle w:val="Caption"/>
                        <w:rPr>
                          <w:noProof/>
                        </w:rPr>
                      </w:pPr>
                      <w:r>
                        <w:t xml:space="preserve">Figure 1   </w:t>
                      </w:r>
                      <w:r w:rsidRPr="00694BDC">
                        <w:t xml:space="preserve"> Eosin-methylene blue (EMB) agar plate inoculated with Escherichia coli (a gram-negative coliform bacterium) showing good growth of dark blue-black colonies with metallic green sheen indicating vigorous fermentation of lactose and acid production which precipitates the green metallic pigment. (Naowarat Cheeptham, Thompson Rivers University, Kamloops,</w:t>
                      </w:r>
                      <w:r w:rsidRPr="00694BDC">
                        <w:rPr>
                          <w:rFonts w:ascii="Times New Roman" w:hAnsi="Times New Roman" w:cs="Times New Roman"/>
                          <w:i w:val="0"/>
                          <w:iCs w:val="0"/>
                          <w:color w:val="auto"/>
                          <w:sz w:val="24"/>
                          <w:szCs w:val="24"/>
                        </w:rPr>
                        <w:t xml:space="preserve"> </w:t>
                      </w:r>
                      <w:r w:rsidRPr="00694BDC">
                        <w:t>BC, Canada)</w:t>
                      </w:r>
                    </w:p>
                  </w:txbxContent>
                </v:textbox>
                <w10:wrap type="square"/>
              </v:shape>
            </w:pict>
          </mc:Fallback>
        </mc:AlternateContent>
      </w:r>
      <w:r w:rsidR="00D05059" w:rsidRPr="0041717F">
        <w:rPr>
          <w:rFonts w:ascii="Times New Roman" w:hAnsi="Times New Roman" w:cs="Times New Roman"/>
          <w:noProof/>
          <w:sz w:val="24"/>
          <w:szCs w:val="24"/>
        </w:rPr>
        <w:drawing>
          <wp:anchor distT="0" distB="0" distL="114300" distR="114300" simplePos="0" relativeHeight="251655680" behindDoc="0" locked="0" layoutInCell="1" allowOverlap="1" wp14:anchorId="21BFF316" wp14:editId="5BDD4EA2">
            <wp:simplePos x="0" y="0"/>
            <wp:positionH relativeFrom="column">
              <wp:posOffset>1143000</wp:posOffset>
            </wp:positionH>
            <wp:positionV relativeFrom="paragraph">
              <wp:posOffset>19050</wp:posOffset>
            </wp:positionV>
            <wp:extent cx="3118104" cy="2834640"/>
            <wp:effectExtent l="0" t="0" r="6350" b="3810"/>
            <wp:wrapSquare wrapText="bothSides"/>
            <wp:docPr id="3" name="Picture 3" descr="http://www.microbelibrary.org/images/uploads/0/jpg/2073_e.coli_emb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crobelibrary.org/images/uploads/0/jpg/2073_e.coli_emb_fig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8104" cy="2834640"/>
                    </a:xfrm>
                    <a:prstGeom prst="rect">
                      <a:avLst/>
                    </a:prstGeom>
                    <a:noFill/>
                    <a:ln>
                      <a:noFill/>
                    </a:ln>
                  </pic:spPr>
                </pic:pic>
              </a:graphicData>
            </a:graphic>
          </wp:anchor>
        </w:drawing>
      </w:r>
      <w:r w:rsidR="00D10347">
        <w:rPr>
          <w:rFonts w:ascii="Times New Roman" w:hAnsi="Times New Roman" w:cs="Times New Roman"/>
          <w:sz w:val="24"/>
          <w:szCs w:val="24"/>
        </w:rPr>
        <w:br w:type="textWrapping" w:clear="all"/>
      </w:r>
    </w:p>
    <w:p w:rsidR="00694BDC" w:rsidRDefault="0065380F" w:rsidP="00694BDC">
      <w:pPr>
        <w:keepNext/>
      </w:pPr>
      <w:r w:rsidRPr="0065380F">
        <w:rPr>
          <w:rFonts w:ascii="Times New Roman" w:hAnsi="Times New Roman" w:cs="Times New Roman"/>
          <w:noProof/>
          <w:sz w:val="24"/>
          <w:szCs w:val="24"/>
        </w:rPr>
        <w:drawing>
          <wp:inline distT="0" distB="0" distL="0" distR="0" wp14:anchorId="176D672E" wp14:editId="5B1BFD91">
            <wp:extent cx="2926080" cy="3081528"/>
            <wp:effectExtent l="0" t="0" r="7620" b="5080"/>
            <wp:docPr id="7" name="Picture 7" descr="http://www.microbelibrary.org/images/uploads/0/jpg/2068_enterobacter-aerogenes_emb_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icrobelibrary.org/images/uploads/0/jpg/2068_enterobacter-aerogenes_emb_fig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6080" cy="3081528"/>
                    </a:xfrm>
                    <a:prstGeom prst="rect">
                      <a:avLst/>
                    </a:prstGeom>
                    <a:noFill/>
                    <a:ln>
                      <a:noFill/>
                    </a:ln>
                  </pic:spPr>
                </pic:pic>
              </a:graphicData>
            </a:graphic>
          </wp:inline>
        </w:drawing>
      </w:r>
    </w:p>
    <w:p w:rsidR="0065380F" w:rsidRDefault="00694BDC" w:rsidP="00694BDC">
      <w:pPr>
        <w:pStyle w:val="Caption"/>
        <w:rPr>
          <w:rFonts w:ascii="Times New Roman" w:hAnsi="Times New Roman" w:cs="Times New Roman"/>
          <w:sz w:val="24"/>
          <w:szCs w:val="24"/>
        </w:rPr>
      </w:pPr>
      <w:r>
        <w:t>Figure 2</w:t>
      </w:r>
      <w:r w:rsidRPr="00694BDC">
        <w:t xml:space="preserve"> EMB agar plate inoculated with Enterobacter aerogenes (a gram-negative coliform bacterium) showing good growth of brown, dark-centered, mucoid colonies indicating lactose fermentation and acid production. (Naowarat Cheeptham, Thompson Rivers University, Kamloops, BC, Canada)</w:t>
      </w:r>
    </w:p>
    <w:p w:rsidR="0041717F" w:rsidRDefault="0041717F" w:rsidP="007E1801">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116"/>
        <w:gridCol w:w="3117"/>
        <w:gridCol w:w="3117"/>
      </w:tblGrid>
      <w:tr w:rsidR="00A371A6" w:rsidTr="00A371A6">
        <w:tc>
          <w:tcPr>
            <w:tcW w:w="3116" w:type="dxa"/>
          </w:tcPr>
          <w:p w:rsidR="00A371A6" w:rsidRDefault="00A371A6" w:rsidP="007E1801">
            <w:pPr>
              <w:rPr>
                <w:rStyle w:val="Strong"/>
                <w:rFonts w:ascii="Times New Roman" w:hAnsi="Times New Roman" w:cs="Times New Roman"/>
                <w:sz w:val="24"/>
                <w:szCs w:val="24"/>
              </w:rPr>
            </w:pPr>
            <w:r>
              <w:rPr>
                <w:rStyle w:val="Strong"/>
                <w:rFonts w:ascii="Times New Roman" w:hAnsi="Times New Roman" w:cs="Times New Roman"/>
                <w:sz w:val="24"/>
                <w:szCs w:val="24"/>
              </w:rPr>
              <w:t>Result</w:t>
            </w:r>
          </w:p>
        </w:tc>
        <w:tc>
          <w:tcPr>
            <w:tcW w:w="3117" w:type="dxa"/>
          </w:tcPr>
          <w:p w:rsidR="00A371A6" w:rsidRDefault="00A371A6" w:rsidP="007E1801">
            <w:pPr>
              <w:rPr>
                <w:rStyle w:val="Strong"/>
                <w:rFonts w:ascii="Times New Roman" w:hAnsi="Times New Roman" w:cs="Times New Roman"/>
                <w:sz w:val="24"/>
                <w:szCs w:val="24"/>
              </w:rPr>
            </w:pPr>
            <w:r>
              <w:rPr>
                <w:rStyle w:val="Strong"/>
                <w:rFonts w:ascii="Times New Roman" w:hAnsi="Times New Roman" w:cs="Times New Roman"/>
                <w:sz w:val="24"/>
                <w:szCs w:val="24"/>
              </w:rPr>
              <w:t>Interpretation</w:t>
            </w:r>
          </w:p>
        </w:tc>
        <w:tc>
          <w:tcPr>
            <w:tcW w:w="3117" w:type="dxa"/>
          </w:tcPr>
          <w:p w:rsidR="00A371A6" w:rsidRDefault="00A371A6" w:rsidP="007E1801">
            <w:pPr>
              <w:rPr>
                <w:rStyle w:val="Strong"/>
                <w:rFonts w:ascii="Times New Roman" w:hAnsi="Times New Roman" w:cs="Times New Roman"/>
                <w:sz w:val="24"/>
                <w:szCs w:val="24"/>
              </w:rPr>
            </w:pPr>
            <w:r>
              <w:rPr>
                <w:rStyle w:val="Strong"/>
                <w:rFonts w:ascii="Times New Roman" w:hAnsi="Times New Roman" w:cs="Times New Roman"/>
                <w:sz w:val="24"/>
                <w:szCs w:val="24"/>
              </w:rPr>
              <w:t>Presumptive ID</w:t>
            </w:r>
          </w:p>
        </w:tc>
      </w:tr>
      <w:tr w:rsidR="00A371A6" w:rsidTr="00A371A6">
        <w:tc>
          <w:tcPr>
            <w:tcW w:w="3116" w:type="dxa"/>
          </w:tcPr>
          <w:p w:rsidR="00A371A6" w:rsidRPr="00A371A6" w:rsidRDefault="00A371A6" w:rsidP="007E1801">
            <w:pPr>
              <w:rPr>
                <w:rStyle w:val="Strong"/>
                <w:rFonts w:ascii="Times New Roman" w:hAnsi="Times New Roman" w:cs="Times New Roman"/>
                <w:b w:val="0"/>
                <w:sz w:val="24"/>
                <w:szCs w:val="24"/>
              </w:rPr>
            </w:pPr>
            <w:r>
              <w:rPr>
                <w:rStyle w:val="Strong"/>
                <w:rFonts w:ascii="Times New Roman" w:hAnsi="Times New Roman" w:cs="Times New Roman"/>
                <w:b w:val="0"/>
                <w:sz w:val="24"/>
                <w:szCs w:val="24"/>
              </w:rPr>
              <w:t>Poor Growth or no growth</w:t>
            </w:r>
          </w:p>
        </w:tc>
        <w:tc>
          <w:tcPr>
            <w:tcW w:w="3117" w:type="dxa"/>
          </w:tcPr>
          <w:p w:rsidR="00A371A6" w:rsidRPr="00A371A6" w:rsidRDefault="009278DB" w:rsidP="007E1801">
            <w:pPr>
              <w:rPr>
                <w:rStyle w:val="Strong"/>
                <w:rFonts w:ascii="Times New Roman" w:hAnsi="Times New Roman" w:cs="Times New Roman"/>
                <w:b w:val="0"/>
                <w:sz w:val="24"/>
                <w:szCs w:val="24"/>
              </w:rPr>
            </w:pPr>
            <w:r>
              <w:rPr>
                <w:rStyle w:val="Strong"/>
                <w:rFonts w:ascii="Times New Roman" w:hAnsi="Times New Roman" w:cs="Times New Roman"/>
                <w:b w:val="0"/>
                <w:sz w:val="24"/>
                <w:szCs w:val="24"/>
              </w:rPr>
              <w:t>O</w:t>
            </w:r>
            <w:r w:rsidR="00A371A6">
              <w:rPr>
                <w:rStyle w:val="Strong"/>
                <w:rFonts w:ascii="Times New Roman" w:hAnsi="Times New Roman" w:cs="Times New Roman"/>
                <w:b w:val="0"/>
                <w:sz w:val="24"/>
                <w:szCs w:val="24"/>
              </w:rPr>
              <w:t>rganism</w:t>
            </w:r>
            <w:r>
              <w:rPr>
                <w:rStyle w:val="Strong"/>
                <w:rFonts w:ascii="Times New Roman" w:hAnsi="Times New Roman" w:cs="Times New Roman"/>
                <w:b w:val="0"/>
                <w:sz w:val="24"/>
                <w:szCs w:val="24"/>
              </w:rPr>
              <w:t xml:space="preserve"> in</w:t>
            </w:r>
            <w:r w:rsidR="00A371A6">
              <w:rPr>
                <w:rStyle w:val="Strong"/>
                <w:rFonts w:ascii="Times New Roman" w:hAnsi="Times New Roman" w:cs="Times New Roman"/>
                <w:b w:val="0"/>
                <w:sz w:val="24"/>
                <w:szCs w:val="24"/>
              </w:rPr>
              <w:t>hibited by eosin and methylene blue</w:t>
            </w:r>
          </w:p>
        </w:tc>
        <w:tc>
          <w:tcPr>
            <w:tcW w:w="3117" w:type="dxa"/>
          </w:tcPr>
          <w:p w:rsidR="00A371A6" w:rsidRPr="00A371A6" w:rsidRDefault="00A371A6" w:rsidP="007E1801">
            <w:pPr>
              <w:rPr>
                <w:rStyle w:val="Strong"/>
                <w:rFonts w:ascii="Times New Roman" w:hAnsi="Times New Roman" w:cs="Times New Roman"/>
                <w:b w:val="0"/>
                <w:sz w:val="24"/>
                <w:szCs w:val="24"/>
              </w:rPr>
            </w:pPr>
            <w:r>
              <w:rPr>
                <w:rStyle w:val="Strong"/>
                <w:rFonts w:ascii="Times New Roman" w:hAnsi="Times New Roman" w:cs="Times New Roman"/>
                <w:b w:val="0"/>
                <w:sz w:val="24"/>
                <w:szCs w:val="24"/>
              </w:rPr>
              <w:t>Gram-positive</w:t>
            </w:r>
            <w:r w:rsidR="000B5BAA">
              <w:rPr>
                <w:rStyle w:val="Strong"/>
                <w:rFonts w:ascii="Times New Roman" w:hAnsi="Times New Roman" w:cs="Times New Roman"/>
                <w:b w:val="0"/>
                <w:sz w:val="24"/>
                <w:szCs w:val="24"/>
              </w:rPr>
              <w:t xml:space="preserve"> </w:t>
            </w:r>
          </w:p>
        </w:tc>
      </w:tr>
      <w:tr w:rsidR="00A371A6" w:rsidTr="00A371A6">
        <w:tc>
          <w:tcPr>
            <w:tcW w:w="3116" w:type="dxa"/>
          </w:tcPr>
          <w:p w:rsidR="00A371A6" w:rsidRPr="00A371A6" w:rsidRDefault="00A371A6" w:rsidP="007E1801">
            <w:pPr>
              <w:rPr>
                <w:rStyle w:val="Strong"/>
                <w:rFonts w:ascii="Times New Roman" w:hAnsi="Times New Roman" w:cs="Times New Roman"/>
                <w:b w:val="0"/>
                <w:sz w:val="24"/>
                <w:szCs w:val="24"/>
              </w:rPr>
            </w:pPr>
            <w:r>
              <w:rPr>
                <w:rStyle w:val="Strong"/>
                <w:rFonts w:ascii="Times New Roman" w:hAnsi="Times New Roman" w:cs="Times New Roman"/>
                <w:b w:val="0"/>
                <w:sz w:val="24"/>
                <w:szCs w:val="24"/>
              </w:rPr>
              <w:t>Good Growth</w:t>
            </w:r>
          </w:p>
        </w:tc>
        <w:tc>
          <w:tcPr>
            <w:tcW w:w="3117" w:type="dxa"/>
          </w:tcPr>
          <w:p w:rsidR="00A371A6" w:rsidRPr="00A371A6" w:rsidRDefault="00A371A6" w:rsidP="007E1801">
            <w:pPr>
              <w:rPr>
                <w:rStyle w:val="Strong"/>
                <w:rFonts w:ascii="Times New Roman" w:hAnsi="Times New Roman" w:cs="Times New Roman"/>
                <w:b w:val="0"/>
                <w:sz w:val="24"/>
                <w:szCs w:val="24"/>
              </w:rPr>
            </w:pPr>
            <w:r>
              <w:rPr>
                <w:rStyle w:val="Strong"/>
                <w:rFonts w:ascii="Times New Roman" w:hAnsi="Times New Roman" w:cs="Times New Roman"/>
                <w:b w:val="0"/>
                <w:sz w:val="24"/>
                <w:szCs w:val="24"/>
              </w:rPr>
              <w:t xml:space="preserve">Organism </w:t>
            </w:r>
            <w:r w:rsidR="009278DB">
              <w:rPr>
                <w:rStyle w:val="Strong"/>
                <w:rFonts w:ascii="Times New Roman" w:hAnsi="Times New Roman" w:cs="Times New Roman"/>
                <w:b w:val="0"/>
                <w:sz w:val="24"/>
                <w:szCs w:val="24"/>
              </w:rPr>
              <w:t>is not in</w:t>
            </w:r>
            <w:r>
              <w:rPr>
                <w:rStyle w:val="Strong"/>
                <w:rFonts w:ascii="Times New Roman" w:hAnsi="Times New Roman" w:cs="Times New Roman"/>
                <w:b w:val="0"/>
                <w:sz w:val="24"/>
                <w:szCs w:val="24"/>
              </w:rPr>
              <w:t xml:space="preserve">hibited </w:t>
            </w:r>
            <w:r w:rsidR="009278DB">
              <w:rPr>
                <w:rStyle w:val="Strong"/>
                <w:rFonts w:ascii="Times New Roman" w:hAnsi="Times New Roman" w:cs="Times New Roman"/>
                <w:b w:val="0"/>
                <w:sz w:val="24"/>
                <w:szCs w:val="24"/>
              </w:rPr>
              <w:t>by eosin and methylene blue</w:t>
            </w:r>
          </w:p>
        </w:tc>
        <w:tc>
          <w:tcPr>
            <w:tcW w:w="3117" w:type="dxa"/>
          </w:tcPr>
          <w:p w:rsidR="00A371A6" w:rsidRPr="009278DB" w:rsidRDefault="009278DB" w:rsidP="007E1801">
            <w:pPr>
              <w:rPr>
                <w:rStyle w:val="Strong"/>
                <w:rFonts w:ascii="Times New Roman" w:hAnsi="Times New Roman" w:cs="Times New Roman"/>
                <w:b w:val="0"/>
                <w:sz w:val="24"/>
                <w:szCs w:val="24"/>
              </w:rPr>
            </w:pPr>
            <w:r>
              <w:rPr>
                <w:rStyle w:val="Strong"/>
                <w:rFonts w:ascii="Times New Roman" w:hAnsi="Times New Roman" w:cs="Times New Roman"/>
                <w:b w:val="0"/>
                <w:sz w:val="24"/>
                <w:szCs w:val="24"/>
              </w:rPr>
              <w:t>Gram-negative</w:t>
            </w:r>
          </w:p>
        </w:tc>
      </w:tr>
      <w:tr w:rsidR="00A371A6" w:rsidTr="00A371A6">
        <w:tc>
          <w:tcPr>
            <w:tcW w:w="3116" w:type="dxa"/>
          </w:tcPr>
          <w:p w:rsidR="00A371A6" w:rsidRPr="009278DB" w:rsidRDefault="009278DB" w:rsidP="007E1801">
            <w:pPr>
              <w:rPr>
                <w:rStyle w:val="Strong"/>
                <w:rFonts w:ascii="Times New Roman" w:hAnsi="Times New Roman" w:cs="Times New Roman"/>
                <w:b w:val="0"/>
                <w:sz w:val="24"/>
                <w:szCs w:val="24"/>
              </w:rPr>
            </w:pPr>
            <w:r>
              <w:rPr>
                <w:rStyle w:val="Strong"/>
                <w:rFonts w:ascii="Times New Roman" w:hAnsi="Times New Roman" w:cs="Times New Roman"/>
                <w:b w:val="0"/>
                <w:sz w:val="24"/>
                <w:szCs w:val="24"/>
              </w:rPr>
              <w:t>Growth is pink and mucoid</w:t>
            </w:r>
          </w:p>
        </w:tc>
        <w:tc>
          <w:tcPr>
            <w:tcW w:w="3117" w:type="dxa"/>
          </w:tcPr>
          <w:p w:rsidR="00A371A6" w:rsidRPr="009278DB" w:rsidRDefault="009278DB" w:rsidP="007E1801">
            <w:pPr>
              <w:rPr>
                <w:rStyle w:val="Strong"/>
                <w:rFonts w:ascii="Times New Roman" w:hAnsi="Times New Roman" w:cs="Times New Roman"/>
                <w:b w:val="0"/>
                <w:sz w:val="24"/>
                <w:szCs w:val="24"/>
              </w:rPr>
            </w:pPr>
            <w:r>
              <w:rPr>
                <w:rStyle w:val="Strong"/>
                <w:rFonts w:ascii="Times New Roman" w:hAnsi="Times New Roman" w:cs="Times New Roman"/>
                <w:b w:val="0"/>
                <w:sz w:val="24"/>
                <w:szCs w:val="24"/>
              </w:rPr>
              <w:t>Organism ferments lactose with little acid production</w:t>
            </w:r>
          </w:p>
        </w:tc>
        <w:tc>
          <w:tcPr>
            <w:tcW w:w="3117" w:type="dxa"/>
          </w:tcPr>
          <w:p w:rsidR="00A371A6" w:rsidRPr="009278DB" w:rsidRDefault="009278DB" w:rsidP="007E1801">
            <w:pPr>
              <w:rPr>
                <w:rStyle w:val="Strong"/>
                <w:rFonts w:ascii="Times New Roman" w:hAnsi="Times New Roman" w:cs="Times New Roman"/>
                <w:b w:val="0"/>
                <w:sz w:val="24"/>
                <w:szCs w:val="24"/>
              </w:rPr>
            </w:pPr>
            <w:r>
              <w:rPr>
                <w:rStyle w:val="Strong"/>
                <w:rFonts w:ascii="Times New Roman" w:hAnsi="Times New Roman" w:cs="Times New Roman"/>
                <w:b w:val="0"/>
                <w:sz w:val="24"/>
                <w:szCs w:val="24"/>
              </w:rPr>
              <w:t>Possible coliform</w:t>
            </w:r>
          </w:p>
        </w:tc>
      </w:tr>
      <w:tr w:rsidR="00A371A6" w:rsidTr="00A371A6">
        <w:tc>
          <w:tcPr>
            <w:tcW w:w="3116" w:type="dxa"/>
          </w:tcPr>
          <w:p w:rsidR="00A371A6" w:rsidRPr="009278DB" w:rsidRDefault="009278DB" w:rsidP="007E1801">
            <w:pPr>
              <w:rPr>
                <w:rStyle w:val="Strong"/>
                <w:rFonts w:ascii="Times New Roman" w:hAnsi="Times New Roman" w:cs="Times New Roman"/>
                <w:b w:val="0"/>
                <w:sz w:val="24"/>
                <w:szCs w:val="24"/>
              </w:rPr>
            </w:pPr>
            <w:r>
              <w:rPr>
                <w:rStyle w:val="Strong"/>
                <w:rFonts w:ascii="Times New Roman" w:hAnsi="Times New Roman" w:cs="Times New Roman"/>
                <w:b w:val="0"/>
                <w:sz w:val="24"/>
                <w:szCs w:val="24"/>
              </w:rPr>
              <w:t>Growth is “dark” (purple to black, with or without green metallic sheen)</w:t>
            </w:r>
          </w:p>
        </w:tc>
        <w:tc>
          <w:tcPr>
            <w:tcW w:w="3117" w:type="dxa"/>
          </w:tcPr>
          <w:p w:rsidR="00A371A6" w:rsidRPr="009278DB" w:rsidRDefault="009278DB" w:rsidP="007E1801">
            <w:pPr>
              <w:rPr>
                <w:rStyle w:val="Strong"/>
                <w:rFonts w:ascii="Times New Roman" w:hAnsi="Times New Roman" w:cs="Times New Roman"/>
                <w:b w:val="0"/>
                <w:sz w:val="24"/>
                <w:szCs w:val="24"/>
              </w:rPr>
            </w:pPr>
            <w:r>
              <w:rPr>
                <w:rStyle w:val="Strong"/>
                <w:rFonts w:ascii="Times New Roman" w:hAnsi="Times New Roman" w:cs="Times New Roman"/>
                <w:b w:val="0"/>
                <w:sz w:val="24"/>
                <w:szCs w:val="24"/>
              </w:rPr>
              <w:t>Organism ferments lactose and/or sucrose with acid production</w:t>
            </w:r>
          </w:p>
        </w:tc>
        <w:tc>
          <w:tcPr>
            <w:tcW w:w="3117" w:type="dxa"/>
          </w:tcPr>
          <w:p w:rsidR="00A371A6" w:rsidRPr="009278DB" w:rsidRDefault="009278DB" w:rsidP="007E1801">
            <w:pPr>
              <w:rPr>
                <w:rStyle w:val="Strong"/>
                <w:rFonts w:ascii="Times New Roman" w:hAnsi="Times New Roman" w:cs="Times New Roman"/>
                <w:b w:val="0"/>
                <w:sz w:val="24"/>
                <w:szCs w:val="24"/>
              </w:rPr>
            </w:pPr>
            <w:r>
              <w:rPr>
                <w:rStyle w:val="Strong"/>
                <w:rFonts w:ascii="Times New Roman" w:hAnsi="Times New Roman" w:cs="Times New Roman"/>
                <w:b w:val="0"/>
                <w:sz w:val="24"/>
                <w:szCs w:val="24"/>
              </w:rPr>
              <w:t>Probable coliform</w:t>
            </w:r>
          </w:p>
        </w:tc>
      </w:tr>
      <w:tr w:rsidR="00A371A6" w:rsidTr="00A371A6">
        <w:tc>
          <w:tcPr>
            <w:tcW w:w="3116" w:type="dxa"/>
          </w:tcPr>
          <w:p w:rsidR="00A371A6" w:rsidRPr="009278DB" w:rsidRDefault="009278DB" w:rsidP="007E1801">
            <w:pPr>
              <w:rPr>
                <w:rStyle w:val="Strong"/>
                <w:rFonts w:ascii="Times New Roman" w:hAnsi="Times New Roman" w:cs="Times New Roman"/>
                <w:b w:val="0"/>
                <w:sz w:val="24"/>
                <w:szCs w:val="24"/>
              </w:rPr>
            </w:pPr>
            <w:r>
              <w:rPr>
                <w:rStyle w:val="Strong"/>
                <w:rFonts w:ascii="Times New Roman" w:hAnsi="Times New Roman" w:cs="Times New Roman"/>
                <w:b w:val="0"/>
                <w:sz w:val="24"/>
                <w:szCs w:val="24"/>
              </w:rPr>
              <w:t>Growth is “colorless” (no pink, purple, or metallic sheen)</w:t>
            </w:r>
          </w:p>
        </w:tc>
        <w:tc>
          <w:tcPr>
            <w:tcW w:w="3117" w:type="dxa"/>
          </w:tcPr>
          <w:p w:rsidR="00A371A6" w:rsidRPr="009278DB" w:rsidRDefault="009278DB" w:rsidP="007E1801">
            <w:pPr>
              <w:rPr>
                <w:rStyle w:val="Strong"/>
                <w:rFonts w:ascii="Times New Roman" w:hAnsi="Times New Roman" w:cs="Times New Roman"/>
                <w:b w:val="0"/>
                <w:sz w:val="24"/>
                <w:szCs w:val="24"/>
              </w:rPr>
            </w:pPr>
            <w:r>
              <w:rPr>
                <w:rStyle w:val="Strong"/>
                <w:rFonts w:ascii="Times New Roman" w:hAnsi="Times New Roman" w:cs="Times New Roman"/>
                <w:b w:val="0"/>
                <w:sz w:val="24"/>
                <w:szCs w:val="24"/>
              </w:rPr>
              <w:t>Organism does not ferment lactose or sucrose. No reaction</w:t>
            </w:r>
          </w:p>
        </w:tc>
        <w:tc>
          <w:tcPr>
            <w:tcW w:w="3117" w:type="dxa"/>
          </w:tcPr>
          <w:p w:rsidR="00A371A6" w:rsidRPr="009278DB" w:rsidRDefault="009278DB" w:rsidP="007E1801">
            <w:pPr>
              <w:rPr>
                <w:rStyle w:val="Strong"/>
                <w:rFonts w:ascii="Times New Roman" w:hAnsi="Times New Roman" w:cs="Times New Roman"/>
                <w:b w:val="0"/>
                <w:sz w:val="24"/>
                <w:szCs w:val="24"/>
              </w:rPr>
            </w:pPr>
            <w:r>
              <w:rPr>
                <w:rStyle w:val="Strong"/>
                <w:rFonts w:ascii="Times New Roman" w:hAnsi="Times New Roman" w:cs="Times New Roman"/>
                <w:b w:val="0"/>
                <w:sz w:val="24"/>
                <w:szCs w:val="24"/>
              </w:rPr>
              <w:t>Noncoliform</w:t>
            </w:r>
          </w:p>
        </w:tc>
      </w:tr>
    </w:tbl>
    <w:p w:rsidR="00A371A6" w:rsidRPr="008A4CC7" w:rsidRDefault="00D05059" w:rsidP="007E1801">
      <w:pPr>
        <w:rPr>
          <w:rStyle w:val="Strong"/>
          <w:rFonts w:ascii="Times New Roman" w:hAnsi="Times New Roman" w:cs="Times New Roman"/>
          <w:sz w:val="24"/>
          <w:szCs w:val="24"/>
        </w:rPr>
      </w:pPr>
      <w:r>
        <w:rPr>
          <w:rStyle w:val="Strong"/>
          <w:rFonts w:ascii="Times New Roman" w:hAnsi="Times New Roman" w:cs="Times New Roman"/>
          <w:sz w:val="24"/>
          <w:szCs w:val="24"/>
        </w:rPr>
        <w:t xml:space="preserve">Table 1 EMB Results and </w:t>
      </w:r>
      <w:r w:rsidR="0065380F">
        <w:rPr>
          <w:rStyle w:val="Strong"/>
          <w:rFonts w:ascii="Times New Roman" w:hAnsi="Times New Roman" w:cs="Times New Roman"/>
          <w:sz w:val="24"/>
          <w:szCs w:val="24"/>
        </w:rPr>
        <w:t>Interpretations</w:t>
      </w:r>
    </w:p>
    <w:p w:rsidR="00950BAD" w:rsidRDefault="009278DB" w:rsidP="00950BAD">
      <w:r>
        <w:tab/>
      </w:r>
    </w:p>
    <w:p w:rsidR="00E70E09" w:rsidRDefault="00694BDC" w:rsidP="00950BAD">
      <w:pPr>
        <w:ind w:firstLine="720"/>
        <w:rPr>
          <w:rFonts w:ascii="Times New Roman" w:hAnsi="Times New Roman" w:cs="Times New Roman"/>
          <w:sz w:val="24"/>
          <w:szCs w:val="24"/>
        </w:rPr>
      </w:pPr>
      <w:r>
        <w:rPr>
          <w:noProof/>
        </w:rPr>
        <mc:AlternateContent>
          <mc:Choice Requires="wps">
            <w:drawing>
              <wp:anchor distT="0" distB="0" distL="114300" distR="114300" simplePos="0" relativeHeight="251659776" behindDoc="0" locked="0" layoutInCell="1" allowOverlap="1" wp14:anchorId="7F0B2CA2" wp14:editId="6ABC37D0">
                <wp:simplePos x="0" y="0"/>
                <wp:positionH relativeFrom="column">
                  <wp:posOffset>0</wp:posOffset>
                </wp:positionH>
                <wp:positionV relativeFrom="paragraph">
                  <wp:posOffset>7731760</wp:posOffset>
                </wp:positionV>
                <wp:extent cx="5944235" cy="6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944235" cy="635"/>
                        </a:xfrm>
                        <a:prstGeom prst="rect">
                          <a:avLst/>
                        </a:prstGeom>
                        <a:solidFill>
                          <a:prstClr val="white"/>
                        </a:solidFill>
                        <a:ln>
                          <a:noFill/>
                        </a:ln>
                        <a:effectLst/>
                      </wps:spPr>
                      <wps:txbx>
                        <w:txbxContent>
                          <w:p w:rsidR="00694BDC" w:rsidRPr="00E61ED8" w:rsidRDefault="00694BDC" w:rsidP="00694BDC">
                            <w:pPr>
                              <w:pStyle w:val="Caption"/>
                              <w:rPr>
                                <w:rFonts w:ascii="Times New Roman" w:hAnsi="Times New Roman" w:cs="Times New Roman"/>
                                <w:noProof/>
                                <w:sz w:val="24"/>
                                <w:szCs w:val="24"/>
                              </w:rPr>
                            </w:pPr>
                            <w:r>
                              <w:t>Figure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0B2CA2" id="Text Box 5" o:spid="_x0000_s1034" type="#_x0000_t202" style="position:absolute;left:0;text-align:left;margin-left:0;margin-top:608.8pt;width:468.05pt;height:.0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" stroked="f">
                <v:textbox style="mso-fit-shape-to-text:t" inset="0,0,0,0">
                  <w:txbxContent>
                    <w:p w:rsidR="00694BDC" w:rsidRPr="00E61ED8" w:rsidRDefault="00694BDC" w:rsidP="00694BDC">
                      <w:pPr>
                        <w:pStyle w:val="Caption"/>
                        <w:rPr>
                          <w:rFonts w:ascii="Times New Roman" w:hAnsi="Times New Roman" w:cs="Times New Roman"/>
                          <w:noProof/>
                          <w:sz w:val="24"/>
                          <w:szCs w:val="24"/>
                        </w:rPr>
                      </w:pPr>
                      <w:r>
                        <w:t>Figure 3</w:t>
                      </w:r>
                    </w:p>
                  </w:txbxContent>
                </v:textbox>
                <w10:wrap type="square"/>
              </v:shape>
            </w:pict>
          </mc:Fallback>
        </mc:AlternateContent>
      </w:r>
      <w:r w:rsidR="000876D0">
        <w:rPr>
          <w:rFonts w:ascii="Times New Roman" w:hAnsi="Times New Roman" w:cs="Times New Roman"/>
          <w:noProof/>
          <w:sz w:val="24"/>
          <w:szCs w:val="24"/>
        </w:rPr>
        <w:drawing>
          <wp:anchor distT="0" distB="0" distL="114300" distR="114300" simplePos="0" relativeHeight="251656704" behindDoc="0" locked="0" layoutInCell="1" allowOverlap="1" wp14:anchorId="6C657EB5" wp14:editId="0CBAE4FC">
            <wp:simplePos x="0" y="0"/>
            <wp:positionH relativeFrom="column">
              <wp:posOffset>0</wp:posOffset>
            </wp:positionH>
            <wp:positionV relativeFrom="paragraph">
              <wp:posOffset>4333875</wp:posOffset>
            </wp:positionV>
            <wp:extent cx="5944235" cy="334073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3340735"/>
                    </a:xfrm>
                    <a:prstGeom prst="rect">
                      <a:avLst/>
                    </a:prstGeom>
                    <a:noFill/>
                  </pic:spPr>
                </pic:pic>
              </a:graphicData>
            </a:graphic>
          </wp:anchor>
        </w:drawing>
      </w:r>
      <w:r w:rsidR="0063016A" w:rsidRPr="0063016A">
        <w:rPr>
          <w:rFonts w:ascii="Times New Roman" w:hAnsi="Times New Roman" w:cs="Times New Roman"/>
          <w:sz w:val="24"/>
          <w:szCs w:val="24"/>
        </w:rPr>
        <w:t xml:space="preserve">To inoculate the plates I used </w:t>
      </w:r>
      <w:r w:rsidR="00351551" w:rsidRPr="0063016A">
        <w:rPr>
          <w:rFonts w:ascii="Times New Roman" w:hAnsi="Times New Roman" w:cs="Times New Roman"/>
          <w:sz w:val="24"/>
          <w:szCs w:val="24"/>
        </w:rPr>
        <w:t>four</w:t>
      </w:r>
      <w:r w:rsidR="00BA697A">
        <w:rPr>
          <w:rFonts w:ascii="Times New Roman" w:hAnsi="Times New Roman" w:cs="Times New Roman"/>
          <w:sz w:val="24"/>
          <w:szCs w:val="24"/>
        </w:rPr>
        <w:t xml:space="preserve"> clean</w:t>
      </w:r>
      <w:r w:rsidR="0063016A" w:rsidRPr="0063016A">
        <w:rPr>
          <w:rFonts w:ascii="Times New Roman" w:hAnsi="Times New Roman" w:cs="Times New Roman"/>
          <w:sz w:val="24"/>
          <w:szCs w:val="24"/>
        </w:rPr>
        <w:t xml:space="preserve"> pipette</w:t>
      </w:r>
      <w:r w:rsidR="00BA697A">
        <w:rPr>
          <w:rFonts w:ascii="Times New Roman" w:hAnsi="Times New Roman" w:cs="Times New Roman"/>
          <w:sz w:val="24"/>
          <w:szCs w:val="24"/>
        </w:rPr>
        <w:t>s</w:t>
      </w:r>
      <w:r w:rsidR="0063016A" w:rsidRPr="0063016A">
        <w:rPr>
          <w:rFonts w:ascii="Times New Roman" w:hAnsi="Times New Roman" w:cs="Times New Roman"/>
          <w:sz w:val="24"/>
          <w:szCs w:val="24"/>
        </w:rPr>
        <w:t xml:space="preserve"> to place 1 drop of water from</w:t>
      </w:r>
      <w:r w:rsidR="0063016A">
        <w:rPr>
          <w:rFonts w:ascii="Times New Roman" w:hAnsi="Times New Roman" w:cs="Times New Roman"/>
          <w:sz w:val="24"/>
          <w:szCs w:val="24"/>
        </w:rPr>
        <w:t xml:space="preserve"> each</w:t>
      </w:r>
      <w:r w:rsidR="0063016A" w:rsidRPr="0063016A">
        <w:rPr>
          <w:rFonts w:ascii="Times New Roman" w:hAnsi="Times New Roman" w:cs="Times New Roman"/>
          <w:sz w:val="24"/>
          <w:szCs w:val="24"/>
        </w:rPr>
        <w:t xml:space="preserve"> sample onto a clean EMB plate</w:t>
      </w:r>
      <w:r w:rsidR="0063016A">
        <w:rPr>
          <w:rFonts w:ascii="Times New Roman" w:hAnsi="Times New Roman" w:cs="Times New Roman"/>
          <w:sz w:val="24"/>
          <w:szCs w:val="24"/>
        </w:rPr>
        <w:t>.</w:t>
      </w:r>
      <w:r w:rsidR="0063016A">
        <w:t xml:space="preserve"> </w:t>
      </w:r>
      <w:r w:rsidR="0063016A">
        <w:rPr>
          <w:rFonts w:ascii="Times New Roman" w:hAnsi="Times New Roman" w:cs="Times New Roman"/>
          <w:sz w:val="24"/>
          <w:szCs w:val="24"/>
        </w:rPr>
        <w:t xml:space="preserve">By </w:t>
      </w:r>
      <w:r w:rsidR="00B749FB">
        <w:rPr>
          <w:rFonts w:ascii="Times New Roman" w:hAnsi="Times New Roman" w:cs="Times New Roman"/>
          <w:sz w:val="24"/>
          <w:szCs w:val="24"/>
        </w:rPr>
        <w:t>carefully lifting the lid at an angle to shield the agar from airborne contamination</w:t>
      </w:r>
      <w:r w:rsidR="00BA697A">
        <w:rPr>
          <w:rFonts w:ascii="Times New Roman" w:hAnsi="Times New Roman" w:cs="Times New Roman"/>
          <w:sz w:val="24"/>
          <w:szCs w:val="24"/>
        </w:rPr>
        <w:t xml:space="preserve">, </w:t>
      </w:r>
      <w:r w:rsidR="007D20BF">
        <w:rPr>
          <w:rFonts w:ascii="Times New Roman" w:hAnsi="Times New Roman" w:cs="Times New Roman"/>
          <w:sz w:val="24"/>
          <w:szCs w:val="24"/>
        </w:rPr>
        <w:t>I then streaked</w:t>
      </w:r>
      <w:r w:rsidR="00BF3A50">
        <w:rPr>
          <w:rFonts w:ascii="Times New Roman" w:hAnsi="Times New Roman" w:cs="Times New Roman"/>
          <w:sz w:val="24"/>
          <w:szCs w:val="24"/>
        </w:rPr>
        <w:t xml:space="preserve"> the drop of water with the tip of a clean sterile swab in a zigzag pattern across the plate</w:t>
      </w:r>
      <w:r w:rsidR="00B749FB">
        <w:rPr>
          <w:rFonts w:ascii="Times New Roman" w:hAnsi="Times New Roman" w:cs="Times New Roman"/>
          <w:sz w:val="24"/>
          <w:szCs w:val="24"/>
        </w:rPr>
        <w:t xml:space="preserve"> and closed the lid. I repeated the process two more times for each site so that each sample from the four sites had thr</w:t>
      </w:r>
      <w:r w:rsidR="007D20BF">
        <w:rPr>
          <w:rFonts w:ascii="Times New Roman" w:hAnsi="Times New Roman" w:cs="Times New Roman"/>
          <w:sz w:val="24"/>
          <w:szCs w:val="24"/>
        </w:rPr>
        <w:t xml:space="preserve">ee streaked agar plates. I </w:t>
      </w:r>
      <w:r w:rsidR="00B749FB">
        <w:rPr>
          <w:rFonts w:ascii="Times New Roman" w:hAnsi="Times New Roman" w:cs="Times New Roman"/>
          <w:sz w:val="24"/>
          <w:szCs w:val="24"/>
        </w:rPr>
        <w:t>labeled each plate and taped the lid closed</w:t>
      </w:r>
      <w:r w:rsidR="00C467AA">
        <w:rPr>
          <w:rFonts w:ascii="Times New Roman" w:hAnsi="Times New Roman" w:cs="Times New Roman"/>
          <w:sz w:val="24"/>
          <w:szCs w:val="24"/>
        </w:rPr>
        <w:t xml:space="preserve"> (see figure 3)</w:t>
      </w:r>
      <w:r w:rsidR="00B749FB">
        <w:rPr>
          <w:rFonts w:ascii="Times New Roman" w:hAnsi="Times New Roman" w:cs="Times New Roman"/>
          <w:sz w:val="24"/>
          <w:szCs w:val="24"/>
        </w:rPr>
        <w:t xml:space="preserve">. The plates were left for 24 </w:t>
      </w:r>
      <w:r w:rsidR="00E55DD6">
        <w:rPr>
          <w:rFonts w:ascii="Times New Roman" w:hAnsi="Times New Roman" w:cs="Times New Roman"/>
          <w:sz w:val="24"/>
          <w:szCs w:val="24"/>
        </w:rPr>
        <w:t xml:space="preserve">hours </w:t>
      </w:r>
      <w:r w:rsidR="007D20BF">
        <w:rPr>
          <w:rFonts w:ascii="Times New Roman" w:hAnsi="Times New Roman" w:cs="Times New Roman"/>
          <w:sz w:val="24"/>
          <w:szCs w:val="24"/>
        </w:rPr>
        <w:t>at room temperature to incubate. I</w:t>
      </w:r>
      <w:r w:rsidR="0063016A">
        <w:rPr>
          <w:rFonts w:ascii="Times New Roman" w:hAnsi="Times New Roman" w:cs="Times New Roman"/>
          <w:sz w:val="24"/>
          <w:szCs w:val="24"/>
        </w:rPr>
        <w:t xml:space="preserve"> would return</w:t>
      </w:r>
      <w:r w:rsidR="00853E04">
        <w:rPr>
          <w:rFonts w:ascii="Times New Roman" w:hAnsi="Times New Roman" w:cs="Times New Roman"/>
          <w:sz w:val="24"/>
          <w:szCs w:val="24"/>
        </w:rPr>
        <w:t xml:space="preserve"> th</w:t>
      </w:r>
      <w:r w:rsidR="007D20BF">
        <w:rPr>
          <w:rFonts w:ascii="Times New Roman" w:hAnsi="Times New Roman" w:cs="Times New Roman"/>
          <w:sz w:val="24"/>
          <w:szCs w:val="24"/>
        </w:rPr>
        <w:t>e next day to check for any growth</w:t>
      </w:r>
      <w:r w:rsidR="00853E04">
        <w:rPr>
          <w:rFonts w:ascii="Times New Roman" w:hAnsi="Times New Roman" w:cs="Times New Roman"/>
          <w:sz w:val="24"/>
          <w:szCs w:val="24"/>
        </w:rPr>
        <w:t xml:space="preserve">. </w:t>
      </w:r>
      <w:r w:rsidR="0063016A" w:rsidRPr="0063016A">
        <w:rPr>
          <w:rFonts w:ascii="Times New Roman" w:hAnsi="Times New Roman" w:cs="Times New Roman"/>
          <w:sz w:val="24"/>
          <w:szCs w:val="24"/>
        </w:rPr>
        <w:t>The pipettes I used had 1 ml calibration marks on them</w:t>
      </w:r>
      <w:r w:rsidR="0063016A">
        <w:rPr>
          <w:rFonts w:ascii="Times New Roman" w:hAnsi="Times New Roman" w:cs="Times New Roman"/>
          <w:sz w:val="24"/>
          <w:szCs w:val="24"/>
        </w:rPr>
        <w:t xml:space="preserve"> and </w:t>
      </w:r>
      <w:r w:rsidR="0063016A" w:rsidRPr="0063016A">
        <w:rPr>
          <w:rFonts w:ascii="Times New Roman" w:hAnsi="Times New Roman" w:cs="Times New Roman"/>
          <w:sz w:val="24"/>
          <w:szCs w:val="24"/>
        </w:rPr>
        <w:t>I</w:t>
      </w:r>
      <w:r w:rsidR="007D20BF">
        <w:rPr>
          <w:rFonts w:ascii="Times New Roman" w:hAnsi="Times New Roman" w:cs="Times New Roman"/>
          <w:sz w:val="24"/>
          <w:szCs w:val="24"/>
        </w:rPr>
        <w:t xml:space="preserve"> measured 23 drops per 1 ml for</w:t>
      </w:r>
      <w:r w:rsidR="0063016A" w:rsidRPr="0063016A">
        <w:rPr>
          <w:rFonts w:ascii="Times New Roman" w:hAnsi="Times New Roman" w:cs="Times New Roman"/>
          <w:sz w:val="24"/>
          <w:szCs w:val="24"/>
        </w:rPr>
        <w:t xml:space="preserve"> these particular pipettes. Using this information I would be able to multiply however many E-coli colonies I observed by 23 to get the number of colonies per ml.  </w:t>
      </w:r>
      <w:r w:rsidR="0063016A">
        <w:rPr>
          <w:rFonts w:ascii="Times New Roman" w:hAnsi="Times New Roman" w:cs="Times New Roman"/>
          <w:sz w:val="24"/>
          <w:szCs w:val="24"/>
        </w:rPr>
        <w:t xml:space="preserve">If the colonies were too numerous to count I would use a serial </w:t>
      </w:r>
      <w:r w:rsidR="000876D0">
        <w:rPr>
          <w:rFonts w:ascii="Times New Roman" w:hAnsi="Times New Roman" w:cs="Times New Roman"/>
          <w:sz w:val="24"/>
          <w:szCs w:val="24"/>
        </w:rPr>
        <w:t>d</w:t>
      </w:r>
      <w:r w:rsidR="0063016A">
        <w:rPr>
          <w:rFonts w:ascii="Times New Roman" w:hAnsi="Times New Roman" w:cs="Times New Roman"/>
          <w:sz w:val="24"/>
          <w:szCs w:val="24"/>
        </w:rPr>
        <w:t>ilution method to thin out my cultures to a countable state.</w:t>
      </w:r>
      <w:r w:rsidR="00E70E09">
        <w:rPr>
          <w:rFonts w:ascii="Times New Roman" w:hAnsi="Times New Roman" w:cs="Times New Roman"/>
          <w:sz w:val="24"/>
          <w:szCs w:val="24"/>
        </w:rPr>
        <w:t xml:space="preserve"> </w:t>
      </w:r>
    </w:p>
    <w:p w:rsidR="00082CF3" w:rsidRDefault="00082CF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94BDC">
        <w:rPr>
          <w:rFonts w:ascii="Times New Roman" w:hAnsi="Times New Roman" w:cs="Times New Roman"/>
          <w:sz w:val="24"/>
          <w:szCs w:val="24"/>
        </w:rPr>
        <w:tab/>
      </w:r>
      <w:r w:rsidR="00E70E09">
        <w:rPr>
          <w:rFonts w:ascii="Times New Roman" w:hAnsi="Times New Roman" w:cs="Times New Roman"/>
          <w:sz w:val="24"/>
          <w:szCs w:val="24"/>
        </w:rPr>
        <w:t>To test for dangerous levels of atrazine I used test strips from Pro-Lab Total Water Quality Test Kit</w:t>
      </w:r>
      <w:r w:rsidR="00D649B0">
        <w:rPr>
          <w:rFonts w:ascii="Times New Roman" w:hAnsi="Times New Roman" w:cs="Times New Roman"/>
          <w:sz w:val="24"/>
          <w:szCs w:val="24"/>
        </w:rPr>
        <w:t xml:space="preserve"> (see figure 4)</w:t>
      </w:r>
      <w:r w:rsidR="00E70E09">
        <w:rPr>
          <w:rFonts w:ascii="Times New Roman" w:hAnsi="Times New Roman" w:cs="Times New Roman"/>
          <w:sz w:val="24"/>
          <w:szCs w:val="24"/>
        </w:rPr>
        <w:t>. T</w:t>
      </w:r>
      <w:r w:rsidR="00BA697A">
        <w:rPr>
          <w:rFonts w:ascii="Times New Roman" w:hAnsi="Times New Roman" w:cs="Times New Roman"/>
          <w:sz w:val="24"/>
          <w:szCs w:val="24"/>
        </w:rPr>
        <w:t>he Total Water Quality Test uses</w:t>
      </w:r>
      <w:r w:rsidR="00E70E09">
        <w:rPr>
          <w:rFonts w:ascii="Times New Roman" w:hAnsi="Times New Roman" w:cs="Times New Roman"/>
          <w:sz w:val="24"/>
          <w:szCs w:val="24"/>
        </w:rPr>
        <w:t xml:space="preserve"> standard guidelines of maximum contaminate levels from the EPA. The desired value according to the EPA of atrazine is less than 3pp</w:t>
      </w:r>
      <w:r w:rsidR="00BA697A">
        <w:rPr>
          <w:rFonts w:ascii="Times New Roman" w:hAnsi="Times New Roman" w:cs="Times New Roman"/>
          <w:sz w:val="24"/>
          <w:szCs w:val="24"/>
        </w:rPr>
        <w:t>b. If the indicator strip shows</w:t>
      </w:r>
      <w:r w:rsidR="00E70E09">
        <w:rPr>
          <w:rFonts w:ascii="Times New Roman" w:hAnsi="Times New Roman" w:cs="Times New Roman"/>
          <w:sz w:val="24"/>
          <w:szCs w:val="24"/>
        </w:rPr>
        <w:t xml:space="preserve"> a positive result the maximum contaminant level has been met</w:t>
      </w:r>
      <w:r w:rsidR="0029507C">
        <w:rPr>
          <w:rFonts w:ascii="Times New Roman" w:hAnsi="Times New Roman" w:cs="Times New Roman"/>
          <w:sz w:val="24"/>
          <w:szCs w:val="24"/>
        </w:rPr>
        <w:t xml:space="preserve"> </w:t>
      </w:r>
      <w:r w:rsidR="00950BAD">
        <w:rPr>
          <w:rFonts w:ascii="Times New Roman" w:hAnsi="Times New Roman" w:cs="Times New Roman"/>
          <w:sz w:val="24"/>
          <w:szCs w:val="24"/>
        </w:rPr>
        <w:t>a</w:t>
      </w:r>
      <w:r w:rsidR="0029507C">
        <w:rPr>
          <w:rFonts w:ascii="Times New Roman" w:hAnsi="Times New Roman" w:cs="Times New Roman"/>
          <w:sz w:val="24"/>
          <w:szCs w:val="24"/>
        </w:rPr>
        <w:t xml:space="preserve">nd the water is unsafe and according to the EPA, hazardous. </w:t>
      </w:r>
    </w:p>
    <w:p w:rsidR="00694BDC" w:rsidRDefault="00605476" w:rsidP="00694BDC">
      <w:pPr>
        <w:keepNext/>
        <w:ind w:firstLine="720"/>
      </w:pPr>
      <w:r w:rsidRPr="00605476">
        <w:rPr>
          <w:rFonts w:ascii="Times New Roman" w:hAnsi="Times New Roman" w:cs="Times New Roman"/>
          <w:sz w:val="24"/>
          <w:szCs w:val="24"/>
        </w:rPr>
        <w:t xml:space="preserve"> The test kit included a set of directions, </w:t>
      </w:r>
      <w:r w:rsidR="0029699F">
        <w:rPr>
          <w:rFonts w:ascii="Times New Roman" w:hAnsi="Times New Roman" w:cs="Times New Roman"/>
          <w:sz w:val="24"/>
          <w:szCs w:val="24"/>
        </w:rPr>
        <w:t>a dropper, a test vial, and</w:t>
      </w:r>
      <w:r w:rsidRPr="00605476">
        <w:rPr>
          <w:rFonts w:ascii="Times New Roman" w:hAnsi="Times New Roman" w:cs="Times New Roman"/>
          <w:sz w:val="24"/>
          <w:szCs w:val="24"/>
        </w:rPr>
        <w:t xml:space="preserve"> two test strips. I was only able to test one site.</w:t>
      </w:r>
      <w:r w:rsidR="00ED532D">
        <w:rPr>
          <w:rFonts w:ascii="Times New Roman" w:hAnsi="Times New Roman" w:cs="Times New Roman"/>
          <w:sz w:val="24"/>
          <w:szCs w:val="24"/>
        </w:rPr>
        <w:t xml:space="preserve"> </w:t>
      </w:r>
      <w:r w:rsidR="00C00852">
        <w:rPr>
          <w:rFonts w:ascii="Times New Roman" w:hAnsi="Times New Roman" w:cs="Times New Roman"/>
          <w:sz w:val="24"/>
          <w:szCs w:val="24"/>
        </w:rPr>
        <w:t>Following instructions</w:t>
      </w:r>
      <w:r w:rsidR="0029699F">
        <w:rPr>
          <w:rFonts w:ascii="Times New Roman" w:hAnsi="Times New Roman" w:cs="Times New Roman"/>
          <w:sz w:val="24"/>
          <w:szCs w:val="24"/>
        </w:rPr>
        <w:t>,</w:t>
      </w:r>
      <w:r w:rsidR="00C00852">
        <w:rPr>
          <w:rFonts w:ascii="Times New Roman" w:hAnsi="Times New Roman" w:cs="Times New Roman"/>
          <w:sz w:val="24"/>
          <w:szCs w:val="24"/>
        </w:rPr>
        <w:t xml:space="preserve"> I </w:t>
      </w:r>
      <w:r w:rsidR="00EA5DAE">
        <w:rPr>
          <w:rFonts w:ascii="Times New Roman" w:hAnsi="Times New Roman" w:cs="Times New Roman"/>
          <w:sz w:val="24"/>
          <w:szCs w:val="24"/>
        </w:rPr>
        <w:t>used</w:t>
      </w:r>
      <w:r w:rsidRPr="00605476">
        <w:rPr>
          <w:rFonts w:ascii="Times New Roman" w:hAnsi="Times New Roman" w:cs="Times New Roman"/>
          <w:sz w:val="24"/>
          <w:szCs w:val="24"/>
        </w:rPr>
        <w:t xml:space="preserve"> the </w:t>
      </w:r>
      <w:r w:rsidR="00EA5DAE">
        <w:rPr>
          <w:rFonts w:ascii="Times New Roman" w:hAnsi="Times New Roman" w:cs="Times New Roman"/>
          <w:sz w:val="24"/>
          <w:szCs w:val="24"/>
        </w:rPr>
        <w:t>dropper to place</w:t>
      </w:r>
      <w:r w:rsidRPr="00605476">
        <w:rPr>
          <w:rFonts w:ascii="Times New Roman" w:hAnsi="Times New Roman" w:cs="Times New Roman"/>
          <w:sz w:val="24"/>
          <w:szCs w:val="24"/>
        </w:rPr>
        <w:t xml:space="preserve"> two drops of sample 1 into the test vial. I then gently swirled the sample, placed </w:t>
      </w:r>
      <w:r w:rsidR="00C00852">
        <w:rPr>
          <w:rFonts w:ascii="Times New Roman" w:hAnsi="Times New Roman" w:cs="Times New Roman"/>
          <w:sz w:val="24"/>
          <w:szCs w:val="24"/>
        </w:rPr>
        <w:t>the vial on a flat s</w:t>
      </w:r>
      <w:r w:rsidR="00EA5DAE">
        <w:rPr>
          <w:rFonts w:ascii="Times New Roman" w:hAnsi="Times New Roman" w:cs="Times New Roman"/>
          <w:sz w:val="24"/>
          <w:szCs w:val="24"/>
        </w:rPr>
        <w:t>urface, and</w:t>
      </w:r>
      <w:r w:rsidRPr="00605476">
        <w:rPr>
          <w:rFonts w:ascii="Times New Roman" w:hAnsi="Times New Roman" w:cs="Times New Roman"/>
          <w:sz w:val="24"/>
          <w:szCs w:val="24"/>
        </w:rPr>
        <w:t xml:space="preserve"> placed both test strips into the vial with arrows pointing down. </w:t>
      </w:r>
      <w:r w:rsidR="00C00852">
        <w:rPr>
          <w:rFonts w:ascii="Times New Roman" w:hAnsi="Times New Roman" w:cs="Times New Roman"/>
          <w:sz w:val="24"/>
          <w:szCs w:val="24"/>
        </w:rPr>
        <w:t>The directions</w:t>
      </w:r>
      <w:r w:rsidR="00EA5DAE">
        <w:rPr>
          <w:rFonts w:ascii="Times New Roman" w:hAnsi="Times New Roman" w:cs="Times New Roman"/>
          <w:sz w:val="24"/>
          <w:szCs w:val="24"/>
        </w:rPr>
        <w:t xml:space="preserve"> then</w:t>
      </w:r>
      <w:r w:rsidRPr="00605476">
        <w:rPr>
          <w:rFonts w:ascii="Times New Roman" w:hAnsi="Times New Roman" w:cs="Times New Roman"/>
          <w:sz w:val="24"/>
          <w:szCs w:val="24"/>
        </w:rPr>
        <w:t xml:space="preserve"> said to wait 10 minutes. </w:t>
      </w:r>
      <w:r w:rsidR="00ED532D">
        <w:rPr>
          <w:rFonts w:ascii="Times New Roman" w:hAnsi="Times New Roman" w:cs="Times New Roman"/>
          <w:sz w:val="24"/>
          <w:szCs w:val="24"/>
        </w:rPr>
        <w:t>After that time, blue lines will appear on test strips and results can be read.</w:t>
      </w:r>
      <w:r w:rsidR="00694BDC">
        <w:rPr>
          <w:rFonts w:ascii="Times New Roman" w:hAnsi="Times New Roman" w:cs="Times New Roman"/>
          <w:noProof/>
          <w:sz w:val="24"/>
          <w:szCs w:val="24"/>
        </w:rPr>
        <w:drawing>
          <wp:inline distT="0" distB="0" distL="0" distR="0" wp14:anchorId="08B18ADA" wp14:editId="1E287FA0">
            <wp:extent cx="4962525" cy="2792095"/>
            <wp:effectExtent l="0" t="0" r="952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2525" cy="2792095"/>
                    </a:xfrm>
                    <a:prstGeom prst="rect">
                      <a:avLst/>
                    </a:prstGeom>
                    <a:noFill/>
                  </pic:spPr>
                </pic:pic>
              </a:graphicData>
            </a:graphic>
          </wp:inline>
        </w:drawing>
      </w:r>
    </w:p>
    <w:p w:rsidR="00082CF3" w:rsidRDefault="00694BDC" w:rsidP="00694BDC">
      <w:pPr>
        <w:pStyle w:val="Caption"/>
        <w:rPr>
          <w:rFonts w:ascii="Times New Roman" w:hAnsi="Times New Roman" w:cs="Times New Roman"/>
          <w:sz w:val="24"/>
          <w:szCs w:val="24"/>
        </w:rPr>
      </w:pPr>
      <w:r>
        <w:t>Figure 4</w:t>
      </w:r>
      <w:r w:rsidR="00265073">
        <w:t xml:space="preserve"> Total Water Quality Test Kit</w:t>
      </w:r>
    </w:p>
    <w:p w:rsidR="00694BDC" w:rsidRDefault="00694BDC" w:rsidP="00ED532D">
      <w:pPr>
        <w:ind w:firstLine="720"/>
        <w:rPr>
          <w:rFonts w:ascii="Times New Roman" w:hAnsi="Times New Roman" w:cs="Times New Roman"/>
          <w:sz w:val="24"/>
          <w:szCs w:val="24"/>
        </w:rPr>
      </w:pPr>
    </w:p>
    <w:p w:rsidR="000876D0" w:rsidRDefault="00A8248B">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351551">
        <w:rPr>
          <w:rFonts w:ascii="Times New Roman" w:hAnsi="Times New Roman" w:cs="Times New Roman"/>
          <w:sz w:val="24"/>
          <w:szCs w:val="24"/>
        </w:rPr>
        <w:tab/>
      </w:r>
      <w:r w:rsidR="00351551">
        <w:rPr>
          <w:rFonts w:ascii="Times New Roman" w:hAnsi="Times New Roman" w:cs="Times New Roman"/>
          <w:sz w:val="24"/>
          <w:szCs w:val="24"/>
        </w:rPr>
        <w:tab/>
      </w:r>
      <w:r w:rsidR="00351551">
        <w:rPr>
          <w:rFonts w:ascii="Times New Roman" w:hAnsi="Times New Roman" w:cs="Times New Roman"/>
          <w:sz w:val="24"/>
          <w:szCs w:val="24"/>
        </w:rPr>
        <w:tab/>
      </w:r>
      <w:r w:rsidR="00351551">
        <w:rPr>
          <w:rFonts w:ascii="Times New Roman" w:hAnsi="Times New Roman" w:cs="Times New Roman"/>
          <w:sz w:val="24"/>
          <w:szCs w:val="24"/>
        </w:rPr>
        <w:tab/>
      </w:r>
      <w:r w:rsidR="00351551">
        <w:rPr>
          <w:rFonts w:ascii="Times New Roman" w:hAnsi="Times New Roman" w:cs="Times New Roman"/>
          <w:sz w:val="24"/>
          <w:szCs w:val="24"/>
        </w:rPr>
        <w:tab/>
      </w:r>
      <w:r w:rsidR="00351551">
        <w:rPr>
          <w:rFonts w:ascii="Times New Roman" w:hAnsi="Times New Roman" w:cs="Times New Roman"/>
          <w:sz w:val="24"/>
          <w:szCs w:val="24"/>
        </w:rPr>
        <w:tab/>
      </w:r>
      <w:r w:rsidR="00351551">
        <w:rPr>
          <w:rFonts w:ascii="Times New Roman" w:hAnsi="Times New Roman" w:cs="Times New Roman"/>
          <w:sz w:val="24"/>
          <w:szCs w:val="24"/>
        </w:rPr>
        <w:tab/>
      </w:r>
      <w:r w:rsidR="00351551">
        <w:rPr>
          <w:rFonts w:ascii="Times New Roman" w:hAnsi="Times New Roman" w:cs="Times New Roman"/>
          <w:sz w:val="24"/>
          <w:szCs w:val="24"/>
        </w:rPr>
        <w:tab/>
      </w:r>
      <w:r w:rsidR="00351551">
        <w:rPr>
          <w:rFonts w:ascii="Times New Roman" w:hAnsi="Times New Roman" w:cs="Times New Roman"/>
          <w:sz w:val="24"/>
          <w:szCs w:val="24"/>
        </w:rPr>
        <w:tab/>
      </w:r>
      <w:r w:rsidR="00351551">
        <w:rPr>
          <w:rFonts w:ascii="Times New Roman" w:hAnsi="Times New Roman" w:cs="Times New Roman"/>
          <w:sz w:val="24"/>
          <w:szCs w:val="24"/>
        </w:rPr>
        <w:tab/>
      </w:r>
    </w:p>
    <w:p w:rsidR="00ED532D" w:rsidRDefault="00ED532D" w:rsidP="000876D0">
      <w:pPr>
        <w:ind w:left="2880" w:firstLine="720"/>
        <w:rPr>
          <w:rFonts w:ascii="Times New Roman" w:hAnsi="Times New Roman" w:cs="Times New Roman"/>
          <w:sz w:val="40"/>
          <w:szCs w:val="40"/>
        </w:rPr>
      </w:pPr>
    </w:p>
    <w:p w:rsidR="00CF5651" w:rsidRDefault="00BA697A" w:rsidP="000876D0">
      <w:pPr>
        <w:ind w:left="2880" w:firstLine="720"/>
        <w:rPr>
          <w:rFonts w:ascii="Times New Roman" w:hAnsi="Times New Roman" w:cs="Times New Roman"/>
          <w:sz w:val="40"/>
          <w:szCs w:val="40"/>
        </w:rPr>
      </w:pPr>
      <w:r>
        <w:rPr>
          <w:rFonts w:ascii="Times New Roman" w:hAnsi="Times New Roman" w:cs="Times New Roman"/>
          <w:sz w:val="40"/>
          <w:szCs w:val="40"/>
        </w:rPr>
        <w:t xml:space="preserve">Results </w:t>
      </w:r>
    </w:p>
    <w:p w:rsidR="00ED532D" w:rsidRDefault="00137A26" w:rsidP="00ED532D">
      <w:pPr>
        <w:ind w:left="2880" w:firstLine="720"/>
        <w:rPr>
          <w:rFonts w:ascii="Times New Roman" w:hAnsi="Times New Roman" w:cs="Times New Roman"/>
          <w:sz w:val="40"/>
          <w:szCs w:val="40"/>
        </w:rPr>
      </w:pPr>
      <w:r>
        <w:rPr>
          <w:rFonts w:ascii="Times New Roman" w:hAnsi="Times New Roman" w:cs="Times New Roman"/>
          <w:sz w:val="40"/>
          <w:szCs w:val="40"/>
        </w:rPr>
        <w:t>E-coli</w:t>
      </w:r>
    </w:p>
    <w:p w:rsidR="00137A26" w:rsidRDefault="00AA7CA9" w:rsidP="00605BDB">
      <w:pPr>
        <w:ind w:firstLine="720"/>
        <w:rPr>
          <w:rFonts w:ascii="Times New Roman" w:hAnsi="Times New Roman" w:cs="Times New Roman"/>
          <w:sz w:val="24"/>
          <w:szCs w:val="24"/>
        </w:rPr>
      </w:pPr>
      <w:r>
        <w:rPr>
          <w:rFonts w:ascii="Times New Roman" w:hAnsi="Times New Roman" w:cs="Times New Roman"/>
          <w:sz w:val="40"/>
          <w:szCs w:val="40"/>
        </w:rPr>
        <w:t xml:space="preserve"> </w:t>
      </w:r>
      <w:r>
        <w:rPr>
          <w:rFonts w:ascii="Times New Roman" w:hAnsi="Times New Roman" w:cs="Times New Roman"/>
          <w:sz w:val="24"/>
          <w:szCs w:val="24"/>
        </w:rPr>
        <w:t>After 24 hours I returned to check g</w:t>
      </w:r>
      <w:r w:rsidR="00D649B0">
        <w:rPr>
          <w:rFonts w:ascii="Times New Roman" w:hAnsi="Times New Roman" w:cs="Times New Roman"/>
          <w:sz w:val="24"/>
          <w:szCs w:val="24"/>
        </w:rPr>
        <w:t>r</w:t>
      </w:r>
      <w:r w:rsidR="009E4794">
        <w:rPr>
          <w:rFonts w:ascii="Times New Roman" w:hAnsi="Times New Roman" w:cs="Times New Roman"/>
          <w:sz w:val="24"/>
          <w:szCs w:val="24"/>
        </w:rPr>
        <w:t>owth on the plates. See</w:t>
      </w:r>
      <w:r>
        <w:rPr>
          <w:rFonts w:ascii="Times New Roman" w:hAnsi="Times New Roman" w:cs="Times New Roman"/>
          <w:sz w:val="24"/>
          <w:szCs w:val="24"/>
        </w:rPr>
        <w:t xml:space="preserve"> below</w:t>
      </w:r>
      <w:r w:rsidR="009E4794">
        <w:rPr>
          <w:rFonts w:ascii="Times New Roman" w:hAnsi="Times New Roman" w:cs="Times New Roman"/>
          <w:sz w:val="24"/>
          <w:szCs w:val="24"/>
        </w:rPr>
        <w:t xml:space="preserve"> </w:t>
      </w:r>
      <w:r>
        <w:rPr>
          <w:rFonts w:ascii="Times New Roman" w:hAnsi="Times New Roman" w:cs="Times New Roman"/>
          <w:sz w:val="24"/>
          <w:szCs w:val="24"/>
        </w:rPr>
        <w:t>for the observations I recorded of each sample and the corresponding interp</w:t>
      </w:r>
      <w:r w:rsidR="00D649B0">
        <w:rPr>
          <w:rFonts w:ascii="Times New Roman" w:hAnsi="Times New Roman" w:cs="Times New Roman"/>
          <w:sz w:val="24"/>
          <w:szCs w:val="24"/>
        </w:rPr>
        <w:t xml:space="preserve">retation as dictated by table </w:t>
      </w:r>
      <w:r w:rsidR="009E4794">
        <w:rPr>
          <w:rFonts w:ascii="Times New Roman" w:hAnsi="Times New Roman" w:cs="Times New Roman"/>
          <w:sz w:val="24"/>
          <w:szCs w:val="24"/>
        </w:rPr>
        <w:t>1.</w:t>
      </w:r>
    </w:p>
    <w:tbl>
      <w:tblPr>
        <w:tblStyle w:val="PlainTable4"/>
        <w:tblW w:w="0" w:type="auto"/>
        <w:tblLook w:val="04A0" w:firstRow="1" w:lastRow="0" w:firstColumn="1" w:lastColumn="0" w:noHBand="0" w:noVBand="1"/>
      </w:tblPr>
      <w:tblGrid>
        <w:gridCol w:w="1278"/>
        <w:gridCol w:w="5490"/>
        <w:gridCol w:w="2582"/>
      </w:tblGrid>
      <w:tr w:rsidR="00DB7D32" w:rsidTr="009E47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rsidR="00DB7D32" w:rsidRDefault="00DB7D32">
            <w:pPr>
              <w:rPr>
                <w:rFonts w:ascii="Times New Roman" w:hAnsi="Times New Roman" w:cs="Times New Roman"/>
                <w:sz w:val="24"/>
                <w:szCs w:val="24"/>
              </w:rPr>
            </w:pPr>
            <w:r>
              <w:rPr>
                <w:rFonts w:ascii="Times New Roman" w:hAnsi="Times New Roman" w:cs="Times New Roman"/>
                <w:sz w:val="24"/>
                <w:szCs w:val="24"/>
              </w:rPr>
              <w:t xml:space="preserve">Sample </w:t>
            </w:r>
          </w:p>
        </w:tc>
        <w:tc>
          <w:tcPr>
            <w:tcW w:w="5490" w:type="dxa"/>
          </w:tcPr>
          <w:p w:rsidR="00DB7D32" w:rsidRDefault="00DB7D3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Observation</w:t>
            </w:r>
          </w:p>
        </w:tc>
        <w:tc>
          <w:tcPr>
            <w:tcW w:w="2582" w:type="dxa"/>
          </w:tcPr>
          <w:p w:rsidR="00DB7D32" w:rsidRDefault="00DB7D3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Interpretation</w:t>
            </w:r>
          </w:p>
        </w:tc>
      </w:tr>
      <w:tr w:rsidR="00DB7D32" w:rsidTr="009E4794">
        <w:trPr>
          <w:cnfStyle w:val="000000100000" w:firstRow="0" w:lastRow="0" w:firstColumn="0" w:lastColumn="0" w:oddVBand="0" w:evenVBand="0" w:oddHBand="1"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1278" w:type="dxa"/>
          </w:tcPr>
          <w:p w:rsidR="00DB7D32" w:rsidRDefault="00DB7D32">
            <w:pPr>
              <w:rPr>
                <w:rFonts w:ascii="Times New Roman" w:hAnsi="Times New Roman" w:cs="Times New Roman"/>
                <w:sz w:val="24"/>
                <w:szCs w:val="24"/>
              </w:rPr>
            </w:pPr>
            <w:r>
              <w:rPr>
                <w:rFonts w:ascii="Times New Roman" w:hAnsi="Times New Roman" w:cs="Times New Roman"/>
                <w:sz w:val="24"/>
                <w:szCs w:val="24"/>
              </w:rPr>
              <w:t>Sample 1A</w:t>
            </w:r>
          </w:p>
        </w:tc>
        <w:tc>
          <w:tcPr>
            <w:tcW w:w="5490" w:type="dxa"/>
          </w:tcPr>
          <w:p w:rsidR="00DB7D32" w:rsidRDefault="00DB7D3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Spherical colonies present. Some in clusters, some alone. All are light pink in color.</w:t>
            </w:r>
          </w:p>
        </w:tc>
        <w:tc>
          <w:tcPr>
            <w:tcW w:w="2582" w:type="dxa"/>
          </w:tcPr>
          <w:p w:rsidR="00DB7D32" w:rsidRDefault="00DB7D3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Gram-negative bacteria present, possible coliform</w:t>
            </w:r>
          </w:p>
        </w:tc>
      </w:tr>
      <w:tr w:rsidR="00DB7D32" w:rsidTr="009E4794">
        <w:tc>
          <w:tcPr>
            <w:cnfStyle w:val="001000000000" w:firstRow="0" w:lastRow="0" w:firstColumn="1" w:lastColumn="0" w:oddVBand="0" w:evenVBand="0" w:oddHBand="0" w:evenHBand="0" w:firstRowFirstColumn="0" w:firstRowLastColumn="0" w:lastRowFirstColumn="0" w:lastRowLastColumn="0"/>
            <w:tcW w:w="1278" w:type="dxa"/>
          </w:tcPr>
          <w:p w:rsidR="00DB7D32" w:rsidRDefault="00DB7D32">
            <w:pPr>
              <w:rPr>
                <w:rFonts w:ascii="Times New Roman" w:hAnsi="Times New Roman" w:cs="Times New Roman"/>
                <w:sz w:val="24"/>
                <w:szCs w:val="24"/>
              </w:rPr>
            </w:pPr>
            <w:r>
              <w:rPr>
                <w:rFonts w:ascii="Times New Roman" w:hAnsi="Times New Roman" w:cs="Times New Roman"/>
                <w:sz w:val="24"/>
                <w:szCs w:val="24"/>
              </w:rPr>
              <w:t>Sample 1B</w:t>
            </w:r>
          </w:p>
        </w:tc>
        <w:tc>
          <w:tcPr>
            <w:tcW w:w="5490" w:type="dxa"/>
          </w:tcPr>
          <w:p w:rsidR="00DB7D32" w:rsidRDefault="00DB7D3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 few spherical colonies present in the middle of the plate and along pla</w:t>
            </w:r>
            <w:r w:rsidR="007B164F">
              <w:rPr>
                <w:rFonts w:ascii="Times New Roman" w:hAnsi="Times New Roman" w:cs="Times New Roman"/>
                <w:sz w:val="24"/>
                <w:szCs w:val="24"/>
              </w:rPr>
              <w:t>te wall, pink in color</w:t>
            </w:r>
          </w:p>
        </w:tc>
        <w:tc>
          <w:tcPr>
            <w:tcW w:w="2582" w:type="dxa"/>
          </w:tcPr>
          <w:p w:rsidR="00DB7D32" w:rsidRDefault="007B164F" w:rsidP="000B5B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Gram-negative bacteria</w:t>
            </w:r>
            <w:r w:rsidR="000B5BAA">
              <w:rPr>
                <w:rFonts w:ascii="Times New Roman" w:hAnsi="Times New Roman" w:cs="Times New Roman"/>
                <w:sz w:val="24"/>
                <w:szCs w:val="24"/>
              </w:rPr>
              <w:t xml:space="preserve"> present, possible coliform </w:t>
            </w:r>
            <w:r>
              <w:rPr>
                <w:rFonts w:ascii="Times New Roman" w:hAnsi="Times New Roman" w:cs="Times New Roman"/>
                <w:sz w:val="24"/>
                <w:szCs w:val="24"/>
              </w:rPr>
              <w:t xml:space="preserve"> </w:t>
            </w:r>
          </w:p>
        </w:tc>
      </w:tr>
      <w:tr w:rsidR="00DB7D32" w:rsidTr="009E4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rsidR="00DB7D32" w:rsidRDefault="007B164F">
            <w:pPr>
              <w:rPr>
                <w:rFonts w:ascii="Times New Roman" w:hAnsi="Times New Roman" w:cs="Times New Roman"/>
                <w:sz w:val="24"/>
                <w:szCs w:val="24"/>
              </w:rPr>
            </w:pPr>
            <w:r>
              <w:rPr>
                <w:rFonts w:ascii="Times New Roman" w:hAnsi="Times New Roman" w:cs="Times New Roman"/>
                <w:sz w:val="24"/>
                <w:szCs w:val="24"/>
              </w:rPr>
              <w:t>Sample 1C</w:t>
            </w:r>
          </w:p>
        </w:tc>
        <w:tc>
          <w:tcPr>
            <w:tcW w:w="5490" w:type="dxa"/>
          </w:tcPr>
          <w:p w:rsidR="00DB7D32" w:rsidRDefault="007B164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 streak present and also spherical conies present, pink in color</w:t>
            </w:r>
          </w:p>
        </w:tc>
        <w:tc>
          <w:tcPr>
            <w:tcW w:w="2582" w:type="dxa"/>
          </w:tcPr>
          <w:p w:rsidR="00DB7D32" w:rsidRDefault="007B164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Gram-negative bacteria present, possible coliform</w:t>
            </w:r>
          </w:p>
          <w:p w:rsidR="00B86EB3" w:rsidRDefault="00B86E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BA697A" w:rsidRDefault="00BA697A">
      <w:pPr>
        <w:rPr>
          <w:rFonts w:ascii="Times New Roman" w:hAnsi="Times New Roman" w:cs="Times New Roman"/>
          <w:sz w:val="24"/>
          <w:szCs w:val="24"/>
        </w:rPr>
      </w:pPr>
    </w:p>
    <w:tbl>
      <w:tblPr>
        <w:tblStyle w:val="PlainTable4"/>
        <w:tblW w:w="0" w:type="auto"/>
        <w:tblLook w:val="04A0" w:firstRow="1" w:lastRow="0" w:firstColumn="1" w:lastColumn="0" w:noHBand="0" w:noVBand="1"/>
      </w:tblPr>
      <w:tblGrid>
        <w:gridCol w:w="1278"/>
        <w:gridCol w:w="5490"/>
        <w:gridCol w:w="2582"/>
      </w:tblGrid>
      <w:tr w:rsidR="00B86EB3" w:rsidTr="009E47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rsidR="00B86EB3" w:rsidRDefault="00B86EB3">
            <w:pPr>
              <w:rPr>
                <w:rFonts w:ascii="Times New Roman" w:hAnsi="Times New Roman" w:cs="Times New Roman"/>
                <w:sz w:val="24"/>
                <w:szCs w:val="24"/>
              </w:rPr>
            </w:pPr>
            <w:r>
              <w:rPr>
                <w:rFonts w:ascii="Times New Roman" w:hAnsi="Times New Roman" w:cs="Times New Roman"/>
                <w:sz w:val="24"/>
                <w:szCs w:val="24"/>
              </w:rPr>
              <w:t xml:space="preserve">Sample </w:t>
            </w:r>
          </w:p>
        </w:tc>
        <w:tc>
          <w:tcPr>
            <w:tcW w:w="5490" w:type="dxa"/>
          </w:tcPr>
          <w:p w:rsidR="00B86EB3" w:rsidRDefault="00B86EB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Observation</w:t>
            </w:r>
          </w:p>
        </w:tc>
        <w:tc>
          <w:tcPr>
            <w:tcW w:w="2582" w:type="dxa"/>
          </w:tcPr>
          <w:p w:rsidR="00B86EB3" w:rsidRDefault="00B86EB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Interpretation</w:t>
            </w:r>
          </w:p>
        </w:tc>
      </w:tr>
      <w:tr w:rsidR="00B86EB3" w:rsidTr="009E4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rsidR="00B86EB3" w:rsidRDefault="00B86EB3">
            <w:pPr>
              <w:rPr>
                <w:rFonts w:ascii="Times New Roman" w:hAnsi="Times New Roman" w:cs="Times New Roman"/>
                <w:sz w:val="24"/>
                <w:szCs w:val="24"/>
              </w:rPr>
            </w:pPr>
            <w:r>
              <w:rPr>
                <w:rFonts w:ascii="Times New Roman" w:hAnsi="Times New Roman" w:cs="Times New Roman"/>
                <w:sz w:val="24"/>
                <w:szCs w:val="24"/>
              </w:rPr>
              <w:t>Sample 2A</w:t>
            </w:r>
          </w:p>
        </w:tc>
        <w:tc>
          <w:tcPr>
            <w:tcW w:w="5490" w:type="dxa"/>
          </w:tcPr>
          <w:p w:rsidR="00B86EB3" w:rsidRDefault="00B86E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 glob of growth in the middle of the plate, whitish and milky with circular blotch of purple in the middle</w:t>
            </w:r>
          </w:p>
        </w:tc>
        <w:tc>
          <w:tcPr>
            <w:tcW w:w="2582" w:type="dxa"/>
          </w:tcPr>
          <w:p w:rsidR="00B86EB3" w:rsidRDefault="007931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Gram-negative bacteria </w:t>
            </w:r>
            <w:r w:rsidR="00B86EB3">
              <w:rPr>
                <w:rFonts w:ascii="Times New Roman" w:hAnsi="Times New Roman" w:cs="Times New Roman"/>
                <w:sz w:val="24"/>
                <w:szCs w:val="24"/>
              </w:rPr>
              <w:t>Probable coliform, along with noncoliform bacteria present</w:t>
            </w:r>
          </w:p>
        </w:tc>
      </w:tr>
      <w:tr w:rsidR="00B86EB3" w:rsidTr="009E4794">
        <w:tc>
          <w:tcPr>
            <w:cnfStyle w:val="001000000000" w:firstRow="0" w:lastRow="0" w:firstColumn="1" w:lastColumn="0" w:oddVBand="0" w:evenVBand="0" w:oddHBand="0" w:evenHBand="0" w:firstRowFirstColumn="0" w:firstRowLastColumn="0" w:lastRowFirstColumn="0" w:lastRowLastColumn="0"/>
            <w:tcW w:w="1278" w:type="dxa"/>
          </w:tcPr>
          <w:p w:rsidR="00B86EB3" w:rsidRDefault="00B86EB3">
            <w:pPr>
              <w:rPr>
                <w:rFonts w:ascii="Times New Roman" w:hAnsi="Times New Roman" w:cs="Times New Roman"/>
                <w:sz w:val="24"/>
                <w:szCs w:val="24"/>
              </w:rPr>
            </w:pPr>
            <w:r>
              <w:rPr>
                <w:rFonts w:ascii="Times New Roman" w:hAnsi="Times New Roman" w:cs="Times New Roman"/>
                <w:sz w:val="24"/>
                <w:szCs w:val="24"/>
              </w:rPr>
              <w:t>Sample 2B</w:t>
            </w:r>
          </w:p>
        </w:tc>
        <w:tc>
          <w:tcPr>
            <w:tcW w:w="5490" w:type="dxa"/>
          </w:tcPr>
          <w:p w:rsidR="00B86EB3" w:rsidRDefault="00B86EB3" w:rsidP="00B86E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 milky white growth present alongside of plate with 2 spherical purple growths in the middle of the plate</w:t>
            </w:r>
          </w:p>
        </w:tc>
        <w:tc>
          <w:tcPr>
            <w:tcW w:w="2582" w:type="dxa"/>
          </w:tcPr>
          <w:p w:rsidR="00B86EB3" w:rsidRDefault="007931DF" w:rsidP="007931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Gram negative bacteria Probable coliform and noncoliform bacteria present</w:t>
            </w:r>
          </w:p>
        </w:tc>
      </w:tr>
      <w:tr w:rsidR="00B86EB3" w:rsidTr="009E4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rsidR="00B86EB3" w:rsidRDefault="00B86EB3">
            <w:pPr>
              <w:rPr>
                <w:rFonts w:ascii="Times New Roman" w:hAnsi="Times New Roman" w:cs="Times New Roman"/>
                <w:sz w:val="24"/>
                <w:szCs w:val="24"/>
              </w:rPr>
            </w:pPr>
            <w:r>
              <w:rPr>
                <w:rFonts w:ascii="Times New Roman" w:hAnsi="Times New Roman" w:cs="Times New Roman"/>
                <w:sz w:val="24"/>
                <w:szCs w:val="24"/>
              </w:rPr>
              <w:t>Sample 2C</w:t>
            </w:r>
          </w:p>
        </w:tc>
        <w:tc>
          <w:tcPr>
            <w:tcW w:w="5490" w:type="dxa"/>
          </w:tcPr>
          <w:p w:rsidR="00B86EB3" w:rsidRDefault="007931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 milky streak in the middle of the plate with light purple color to it</w:t>
            </w:r>
          </w:p>
        </w:tc>
        <w:tc>
          <w:tcPr>
            <w:tcW w:w="2582" w:type="dxa"/>
          </w:tcPr>
          <w:p w:rsidR="007931DF" w:rsidRDefault="007931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Gram-negative bacteria</w:t>
            </w:r>
            <w:r w:rsidR="00161D30">
              <w:rPr>
                <w:rFonts w:ascii="Times New Roman" w:hAnsi="Times New Roman" w:cs="Times New Roman"/>
                <w:sz w:val="24"/>
                <w:szCs w:val="24"/>
              </w:rPr>
              <w:t xml:space="preserve"> present</w:t>
            </w:r>
          </w:p>
          <w:p w:rsidR="00B86EB3" w:rsidRDefault="00A32C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Possibl</w:t>
            </w:r>
            <w:r w:rsidR="007931DF">
              <w:rPr>
                <w:rFonts w:ascii="Times New Roman" w:hAnsi="Times New Roman" w:cs="Times New Roman"/>
                <w:sz w:val="24"/>
                <w:szCs w:val="24"/>
              </w:rPr>
              <w:t>e coliform</w:t>
            </w:r>
          </w:p>
        </w:tc>
      </w:tr>
    </w:tbl>
    <w:p w:rsidR="00B86EB3" w:rsidRDefault="007931DF">
      <w:pPr>
        <w:rPr>
          <w:rFonts w:ascii="Times New Roman" w:hAnsi="Times New Roman" w:cs="Times New Roman"/>
          <w:sz w:val="24"/>
          <w:szCs w:val="24"/>
        </w:rPr>
      </w:pPr>
      <w:r>
        <w:rPr>
          <w:rFonts w:ascii="Times New Roman" w:hAnsi="Times New Roman" w:cs="Times New Roman"/>
          <w:sz w:val="24"/>
          <w:szCs w:val="24"/>
        </w:rPr>
        <w:t xml:space="preserve"> </w:t>
      </w:r>
    </w:p>
    <w:p w:rsidR="00670C20" w:rsidRDefault="00670C20">
      <w:pPr>
        <w:rPr>
          <w:rFonts w:ascii="Times New Roman" w:hAnsi="Times New Roman" w:cs="Times New Roman"/>
          <w:sz w:val="24"/>
          <w:szCs w:val="24"/>
        </w:rPr>
      </w:pPr>
    </w:p>
    <w:p w:rsidR="00670C20" w:rsidRDefault="00670C20">
      <w:pPr>
        <w:rPr>
          <w:rFonts w:ascii="Times New Roman" w:hAnsi="Times New Roman" w:cs="Times New Roman"/>
          <w:sz w:val="24"/>
          <w:szCs w:val="24"/>
        </w:rPr>
      </w:pPr>
    </w:p>
    <w:p w:rsidR="00670C20" w:rsidRDefault="00670C20">
      <w:pPr>
        <w:rPr>
          <w:rFonts w:ascii="Times New Roman" w:hAnsi="Times New Roman" w:cs="Times New Roman"/>
          <w:sz w:val="24"/>
          <w:szCs w:val="24"/>
        </w:rPr>
      </w:pPr>
    </w:p>
    <w:tbl>
      <w:tblPr>
        <w:tblStyle w:val="PlainTable4"/>
        <w:tblW w:w="9576" w:type="dxa"/>
        <w:tblLook w:val="04A0" w:firstRow="1" w:lastRow="0" w:firstColumn="1" w:lastColumn="0" w:noHBand="0" w:noVBand="1"/>
      </w:tblPr>
      <w:tblGrid>
        <w:gridCol w:w="1410"/>
        <w:gridCol w:w="6090"/>
        <w:gridCol w:w="2076"/>
      </w:tblGrid>
      <w:tr w:rsidR="007931DF" w:rsidTr="009E47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rsidR="007931DF" w:rsidRDefault="007931DF">
            <w:pPr>
              <w:rPr>
                <w:rFonts w:ascii="Times New Roman" w:hAnsi="Times New Roman" w:cs="Times New Roman"/>
                <w:sz w:val="24"/>
                <w:szCs w:val="24"/>
              </w:rPr>
            </w:pPr>
            <w:r>
              <w:rPr>
                <w:rFonts w:ascii="Times New Roman" w:hAnsi="Times New Roman" w:cs="Times New Roman"/>
                <w:sz w:val="24"/>
                <w:szCs w:val="24"/>
              </w:rPr>
              <w:t>Sample</w:t>
            </w:r>
          </w:p>
        </w:tc>
        <w:tc>
          <w:tcPr>
            <w:tcW w:w="6090" w:type="dxa"/>
          </w:tcPr>
          <w:p w:rsidR="007931DF" w:rsidRDefault="007931D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Observation</w:t>
            </w:r>
          </w:p>
        </w:tc>
        <w:tc>
          <w:tcPr>
            <w:tcW w:w="2076" w:type="dxa"/>
          </w:tcPr>
          <w:p w:rsidR="007931DF" w:rsidRDefault="007931D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Interpretation</w:t>
            </w:r>
          </w:p>
        </w:tc>
      </w:tr>
      <w:tr w:rsidR="007931DF" w:rsidTr="009E4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rsidR="007931DF" w:rsidRDefault="007931DF">
            <w:pPr>
              <w:rPr>
                <w:rFonts w:ascii="Times New Roman" w:hAnsi="Times New Roman" w:cs="Times New Roman"/>
                <w:sz w:val="24"/>
                <w:szCs w:val="24"/>
              </w:rPr>
            </w:pPr>
            <w:r>
              <w:rPr>
                <w:rFonts w:ascii="Times New Roman" w:hAnsi="Times New Roman" w:cs="Times New Roman"/>
                <w:sz w:val="24"/>
                <w:szCs w:val="24"/>
              </w:rPr>
              <w:t>Sample 3A</w:t>
            </w:r>
          </w:p>
        </w:tc>
        <w:tc>
          <w:tcPr>
            <w:tcW w:w="6090" w:type="dxa"/>
          </w:tcPr>
          <w:p w:rsidR="007931DF" w:rsidRDefault="007931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 milky purplish growth on edges and middle of the plate and 3 </w:t>
            </w:r>
            <w:r w:rsidR="00A32CE6">
              <w:rPr>
                <w:rFonts w:ascii="Times New Roman" w:hAnsi="Times New Roman" w:cs="Times New Roman"/>
                <w:sz w:val="24"/>
                <w:szCs w:val="24"/>
              </w:rPr>
              <w:t xml:space="preserve">dark </w:t>
            </w:r>
            <w:r>
              <w:rPr>
                <w:rFonts w:ascii="Times New Roman" w:hAnsi="Times New Roman" w:cs="Times New Roman"/>
                <w:sz w:val="24"/>
                <w:szCs w:val="24"/>
              </w:rPr>
              <w:t>purple spherical growths in the middle of plate</w:t>
            </w:r>
          </w:p>
        </w:tc>
        <w:tc>
          <w:tcPr>
            <w:tcW w:w="2076" w:type="dxa"/>
          </w:tcPr>
          <w:p w:rsidR="007931DF" w:rsidRDefault="00A32C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Gram-negative</w:t>
            </w:r>
            <w:r w:rsidR="00161D30">
              <w:rPr>
                <w:rFonts w:ascii="Times New Roman" w:hAnsi="Times New Roman" w:cs="Times New Roman"/>
                <w:sz w:val="24"/>
                <w:szCs w:val="24"/>
              </w:rPr>
              <w:t xml:space="preserve"> bacteria present</w:t>
            </w:r>
          </w:p>
          <w:p w:rsidR="00A32CE6" w:rsidRDefault="00A32C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Probable coliform</w:t>
            </w:r>
          </w:p>
        </w:tc>
      </w:tr>
      <w:tr w:rsidR="007931DF" w:rsidTr="009E4794">
        <w:tc>
          <w:tcPr>
            <w:cnfStyle w:val="001000000000" w:firstRow="0" w:lastRow="0" w:firstColumn="1" w:lastColumn="0" w:oddVBand="0" w:evenVBand="0" w:oddHBand="0" w:evenHBand="0" w:firstRowFirstColumn="0" w:firstRowLastColumn="0" w:lastRowFirstColumn="0" w:lastRowLastColumn="0"/>
            <w:tcW w:w="1410" w:type="dxa"/>
          </w:tcPr>
          <w:p w:rsidR="007931DF" w:rsidRDefault="007931DF">
            <w:pPr>
              <w:rPr>
                <w:rFonts w:ascii="Times New Roman" w:hAnsi="Times New Roman" w:cs="Times New Roman"/>
                <w:sz w:val="24"/>
                <w:szCs w:val="24"/>
              </w:rPr>
            </w:pPr>
            <w:r>
              <w:rPr>
                <w:rFonts w:ascii="Times New Roman" w:hAnsi="Times New Roman" w:cs="Times New Roman"/>
                <w:sz w:val="24"/>
                <w:szCs w:val="24"/>
              </w:rPr>
              <w:t>Sample 3B</w:t>
            </w:r>
          </w:p>
        </w:tc>
        <w:tc>
          <w:tcPr>
            <w:tcW w:w="6090" w:type="dxa"/>
          </w:tcPr>
          <w:p w:rsidR="007931DF" w:rsidRDefault="007931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 milky white growth in the middle and sides of plate also some spherical light purple growths present along edges of milky growth</w:t>
            </w:r>
          </w:p>
        </w:tc>
        <w:tc>
          <w:tcPr>
            <w:tcW w:w="2076" w:type="dxa"/>
          </w:tcPr>
          <w:p w:rsidR="007931DF" w:rsidRDefault="00A32C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Gram-negative</w:t>
            </w:r>
            <w:r w:rsidR="00161D30">
              <w:rPr>
                <w:rFonts w:ascii="Times New Roman" w:hAnsi="Times New Roman" w:cs="Times New Roman"/>
                <w:sz w:val="24"/>
                <w:szCs w:val="24"/>
              </w:rPr>
              <w:t xml:space="preserve"> bacteria present</w:t>
            </w:r>
          </w:p>
          <w:p w:rsidR="00A32CE6" w:rsidRDefault="00A32C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Possible coliform</w:t>
            </w:r>
          </w:p>
        </w:tc>
      </w:tr>
      <w:tr w:rsidR="007931DF" w:rsidTr="009E4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rsidR="007931DF" w:rsidRDefault="00A32CE6">
            <w:pPr>
              <w:rPr>
                <w:rFonts w:ascii="Times New Roman" w:hAnsi="Times New Roman" w:cs="Times New Roman"/>
                <w:sz w:val="24"/>
                <w:szCs w:val="24"/>
              </w:rPr>
            </w:pPr>
            <w:r>
              <w:rPr>
                <w:rFonts w:ascii="Times New Roman" w:hAnsi="Times New Roman" w:cs="Times New Roman"/>
                <w:sz w:val="24"/>
                <w:szCs w:val="24"/>
              </w:rPr>
              <w:t>Sample 3C</w:t>
            </w:r>
          </w:p>
        </w:tc>
        <w:tc>
          <w:tcPr>
            <w:tcW w:w="6090" w:type="dxa"/>
          </w:tcPr>
          <w:p w:rsidR="007931DF" w:rsidRDefault="00A32C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Only one growth present, smooth, milky, light purple in </w:t>
            </w:r>
            <w:r w:rsidR="00351551">
              <w:rPr>
                <w:rFonts w:ascii="Times New Roman" w:hAnsi="Times New Roman" w:cs="Times New Roman"/>
                <w:sz w:val="24"/>
                <w:szCs w:val="24"/>
              </w:rPr>
              <w:t>color</w:t>
            </w:r>
          </w:p>
        </w:tc>
        <w:tc>
          <w:tcPr>
            <w:tcW w:w="2076" w:type="dxa"/>
          </w:tcPr>
          <w:p w:rsidR="007931DF" w:rsidRDefault="00A32C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Gram-negative </w:t>
            </w:r>
            <w:r w:rsidR="00161D30">
              <w:rPr>
                <w:rFonts w:ascii="Times New Roman" w:hAnsi="Times New Roman" w:cs="Times New Roman"/>
                <w:sz w:val="24"/>
                <w:szCs w:val="24"/>
              </w:rPr>
              <w:t>bacteria present</w:t>
            </w:r>
          </w:p>
          <w:p w:rsidR="00A32CE6" w:rsidRDefault="00A32C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Possible coliform</w:t>
            </w:r>
          </w:p>
          <w:p w:rsidR="00A32CE6" w:rsidRDefault="00A32C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E4794" w:rsidTr="009E4794">
        <w:tc>
          <w:tcPr>
            <w:cnfStyle w:val="001000000000" w:firstRow="0" w:lastRow="0" w:firstColumn="1" w:lastColumn="0" w:oddVBand="0" w:evenVBand="0" w:oddHBand="0" w:evenHBand="0" w:firstRowFirstColumn="0" w:firstRowLastColumn="0" w:lastRowFirstColumn="0" w:lastRowLastColumn="0"/>
            <w:tcW w:w="1410" w:type="dxa"/>
          </w:tcPr>
          <w:p w:rsidR="009E4794" w:rsidRDefault="009E4794">
            <w:pPr>
              <w:rPr>
                <w:rFonts w:ascii="Times New Roman" w:hAnsi="Times New Roman" w:cs="Times New Roman"/>
                <w:sz w:val="24"/>
                <w:szCs w:val="24"/>
              </w:rPr>
            </w:pPr>
          </w:p>
          <w:p w:rsidR="009E4794" w:rsidRDefault="009E4794" w:rsidP="009E4794">
            <w:pPr>
              <w:jc w:val="center"/>
              <w:rPr>
                <w:rFonts w:ascii="Times New Roman" w:hAnsi="Times New Roman" w:cs="Times New Roman"/>
                <w:sz w:val="24"/>
                <w:szCs w:val="24"/>
              </w:rPr>
            </w:pPr>
          </w:p>
          <w:p w:rsidR="009E4794" w:rsidRDefault="009E4794">
            <w:pPr>
              <w:rPr>
                <w:rFonts w:ascii="Times New Roman" w:hAnsi="Times New Roman" w:cs="Times New Roman"/>
                <w:sz w:val="24"/>
                <w:szCs w:val="24"/>
              </w:rPr>
            </w:pPr>
          </w:p>
          <w:p w:rsidR="009E4794" w:rsidRDefault="009E4794">
            <w:pPr>
              <w:rPr>
                <w:rFonts w:ascii="Times New Roman" w:hAnsi="Times New Roman" w:cs="Times New Roman"/>
                <w:sz w:val="24"/>
                <w:szCs w:val="24"/>
              </w:rPr>
            </w:pPr>
          </w:p>
        </w:tc>
        <w:tc>
          <w:tcPr>
            <w:tcW w:w="6090" w:type="dxa"/>
          </w:tcPr>
          <w:p w:rsidR="009E4794" w:rsidRDefault="009E47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076" w:type="dxa"/>
          </w:tcPr>
          <w:p w:rsidR="009E4794" w:rsidRDefault="009E47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F5A16" w:rsidTr="009E4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rsidR="000F5A16" w:rsidRDefault="000F5A16">
            <w:pPr>
              <w:rPr>
                <w:rFonts w:ascii="Times New Roman" w:hAnsi="Times New Roman" w:cs="Times New Roman"/>
                <w:sz w:val="24"/>
                <w:szCs w:val="24"/>
              </w:rPr>
            </w:pPr>
            <w:r>
              <w:rPr>
                <w:rFonts w:ascii="Times New Roman" w:hAnsi="Times New Roman" w:cs="Times New Roman"/>
                <w:sz w:val="24"/>
                <w:szCs w:val="24"/>
              </w:rPr>
              <w:t xml:space="preserve">Sample </w:t>
            </w:r>
          </w:p>
        </w:tc>
        <w:tc>
          <w:tcPr>
            <w:tcW w:w="6090" w:type="dxa"/>
          </w:tcPr>
          <w:p w:rsidR="000F5A16" w:rsidRDefault="000F5A1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Observation</w:t>
            </w:r>
          </w:p>
        </w:tc>
        <w:tc>
          <w:tcPr>
            <w:tcW w:w="2076" w:type="dxa"/>
          </w:tcPr>
          <w:p w:rsidR="000F5A16" w:rsidRDefault="000F5A1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Interpretation</w:t>
            </w:r>
          </w:p>
          <w:p w:rsidR="000F5A16" w:rsidRDefault="000F5A1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F5A16" w:rsidTr="009E4794">
        <w:tc>
          <w:tcPr>
            <w:cnfStyle w:val="001000000000" w:firstRow="0" w:lastRow="0" w:firstColumn="1" w:lastColumn="0" w:oddVBand="0" w:evenVBand="0" w:oddHBand="0" w:evenHBand="0" w:firstRowFirstColumn="0" w:firstRowLastColumn="0" w:lastRowFirstColumn="0" w:lastRowLastColumn="0"/>
            <w:tcW w:w="1410" w:type="dxa"/>
          </w:tcPr>
          <w:p w:rsidR="000F5A16" w:rsidRDefault="000F5A16">
            <w:pPr>
              <w:rPr>
                <w:rFonts w:ascii="Times New Roman" w:hAnsi="Times New Roman" w:cs="Times New Roman"/>
                <w:sz w:val="24"/>
                <w:szCs w:val="24"/>
              </w:rPr>
            </w:pPr>
            <w:r>
              <w:rPr>
                <w:rFonts w:ascii="Times New Roman" w:hAnsi="Times New Roman" w:cs="Times New Roman"/>
                <w:sz w:val="24"/>
                <w:szCs w:val="24"/>
              </w:rPr>
              <w:t>Sample 4A</w:t>
            </w:r>
          </w:p>
        </w:tc>
        <w:tc>
          <w:tcPr>
            <w:tcW w:w="6090" w:type="dxa"/>
          </w:tcPr>
          <w:p w:rsidR="000F5A16" w:rsidRDefault="000F5A16" w:rsidP="000F5A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Quite a large growth present on one side of plate. Non symmetrical shape with dark purple border and dark purple rings along the inside of the growth.</w:t>
            </w:r>
          </w:p>
        </w:tc>
        <w:tc>
          <w:tcPr>
            <w:tcW w:w="2076" w:type="dxa"/>
          </w:tcPr>
          <w:p w:rsidR="000F5A16" w:rsidRDefault="000F5A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Gram-negative</w:t>
            </w:r>
            <w:r w:rsidR="00161D30">
              <w:rPr>
                <w:rFonts w:ascii="Times New Roman" w:hAnsi="Times New Roman" w:cs="Times New Roman"/>
                <w:sz w:val="24"/>
                <w:szCs w:val="24"/>
              </w:rPr>
              <w:t xml:space="preserve"> bacteria present</w:t>
            </w:r>
          </w:p>
          <w:p w:rsidR="000F5A16" w:rsidRDefault="000F5A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Probable coliform</w:t>
            </w:r>
          </w:p>
        </w:tc>
      </w:tr>
      <w:tr w:rsidR="000F5A16" w:rsidTr="009E4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rsidR="000F5A16" w:rsidRDefault="000F5A16">
            <w:pPr>
              <w:rPr>
                <w:rFonts w:ascii="Times New Roman" w:hAnsi="Times New Roman" w:cs="Times New Roman"/>
                <w:sz w:val="24"/>
                <w:szCs w:val="24"/>
              </w:rPr>
            </w:pPr>
            <w:r>
              <w:rPr>
                <w:rFonts w:ascii="Times New Roman" w:hAnsi="Times New Roman" w:cs="Times New Roman"/>
                <w:sz w:val="24"/>
                <w:szCs w:val="24"/>
              </w:rPr>
              <w:t>Sample 4B</w:t>
            </w:r>
          </w:p>
        </w:tc>
        <w:tc>
          <w:tcPr>
            <w:tcW w:w="6090" w:type="dxa"/>
          </w:tcPr>
          <w:p w:rsidR="000F5A16" w:rsidRDefault="000F5A1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 light purple streaks in center of the plate, very faint, poor growth.</w:t>
            </w:r>
          </w:p>
        </w:tc>
        <w:tc>
          <w:tcPr>
            <w:tcW w:w="2076" w:type="dxa"/>
          </w:tcPr>
          <w:p w:rsidR="000F5A16" w:rsidRDefault="000F5A16" w:rsidP="00BC433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Gram-</w:t>
            </w:r>
            <w:r w:rsidR="00BC4336">
              <w:rPr>
                <w:rFonts w:ascii="Times New Roman" w:hAnsi="Times New Roman" w:cs="Times New Roman"/>
                <w:sz w:val="24"/>
                <w:szCs w:val="24"/>
              </w:rPr>
              <w:t xml:space="preserve">  positive </w:t>
            </w:r>
            <w:r w:rsidR="00161D30">
              <w:rPr>
                <w:rFonts w:ascii="Times New Roman" w:hAnsi="Times New Roman" w:cs="Times New Roman"/>
                <w:sz w:val="24"/>
                <w:szCs w:val="24"/>
              </w:rPr>
              <w:t>bacteria present,</w:t>
            </w:r>
            <w:r w:rsidR="005D5F91">
              <w:rPr>
                <w:rFonts w:ascii="Times New Roman" w:hAnsi="Times New Roman" w:cs="Times New Roman"/>
                <w:sz w:val="24"/>
                <w:szCs w:val="24"/>
              </w:rPr>
              <w:t xml:space="preserve">  also possible </w:t>
            </w:r>
            <w:r w:rsidR="00BC4336">
              <w:rPr>
                <w:rFonts w:ascii="Times New Roman" w:hAnsi="Times New Roman" w:cs="Times New Roman"/>
                <w:sz w:val="24"/>
                <w:szCs w:val="24"/>
              </w:rPr>
              <w:t>coliform</w:t>
            </w:r>
          </w:p>
        </w:tc>
      </w:tr>
      <w:tr w:rsidR="000F5A16" w:rsidTr="009E4794">
        <w:tc>
          <w:tcPr>
            <w:cnfStyle w:val="001000000000" w:firstRow="0" w:lastRow="0" w:firstColumn="1" w:lastColumn="0" w:oddVBand="0" w:evenVBand="0" w:oddHBand="0" w:evenHBand="0" w:firstRowFirstColumn="0" w:firstRowLastColumn="0" w:lastRowFirstColumn="0" w:lastRowLastColumn="0"/>
            <w:tcW w:w="1410" w:type="dxa"/>
          </w:tcPr>
          <w:p w:rsidR="000F5A16" w:rsidRDefault="000F5A16">
            <w:pPr>
              <w:rPr>
                <w:rFonts w:ascii="Times New Roman" w:hAnsi="Times New Roman" w:cs="Times New Roman"/>
                <w:sz w:val="24"/>
                <w:szCs w:val="24"/>
              </w:rPr>
            </w:pPr>
            <w:r>
              <w:rPr>
                <w:rFonts w:ascii="Times New Roman" w:hAnsi="Times New Roman" w:cs="Times New Roman"/>
                <w:sz w:val="24"/>
                <w:szCs w:val="24"/>
              </w:rPr>
              <w:t>Sample 4C</w:t>
            </w:r>
          </w:p>
        </w:tc>
        <w:tc>
          <w:tcPr>
            <w:tcW w:w="6090" w:type="dxa"/>
          </w:tcPr>
          <w:p w:rsidR="000F5A16" w:rsidRDefault="000F5A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 very large </w:t>
            </w:r>
            <w:r w:rsidR="00351551">
              <w:rPr>
                <w:rFonts w:ascii="Times New Roman" w:hAnsi="Times New Roman" w:cs="Times New Roman"/>
                <w:sz w:val="24"/>
                <w:szCs w:val="24"/>
              </w:rPr>
              <w:t>asymmetrical</w:t>
            </w:r>
            <w:r>
              <w:rPr>
                <w:rFonts w:ascii="Times New Roman" w:hAnsi="Times New Roman" w:cs="Times New Roman"/>
                <w:sz w:val="24"/>
                <w:szCs w:val="24"/>
              </w:rPr>
              <w:t xml:space="preserve"> growth on edge of plate, milky, thick, and purple.</w:t>
            </w:r>
          </w:p>
        </w:tc>
        <w:tc>
          <w:tcPr>
            <w:tcW w:w="2076" w:type="dxa"/>
          </w:tcPr>
          <w:p w:rsidR="000F5A16" w:rsidRDefault="00BC433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Gram –negative bacteria present,</w:t>
            </w:r>
          </w:p>
          <w:p w:rsidR="000F5A16" w:rsidRDefault="000F5A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Probable coliform</w:t>
            </w:r>
          </w:p>
          <w:p w:rsidR="002B602F" w:rsidRDefault="002B60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7931DF" w:rsidRPr="002B602F" w:rsidRDefault="007931DF">
      <w:pPr>
        <w:rPr>
          <w:rFonts w:ascii="Times New Roman" w:hAnsi="Times New Roman" w:cs="Times New Roman"/>
          <w:b/>
          <w:sz w:val="24"/>
          <w:szCs w:val="24"/>
        </w:rPr>
      </w:pPr>
    </w:p>
    <w:p w:rsidR="00E76E6A" w:rsidRDefault="00AA7CA9">
      <w:pPr>
        <w:rPr>
          <w:rFonts w:ascii="Times New Roman" w:hAnsi="Times New Roman" w:cs="Times New Roman"/>
          <w:sz w:val="24"/>
          <w:szCs w:val="24"/>
        </w:rPr>
      </w:pPr>
      <w:r>
        <w:rPr>
          <w:rFonts w:ascii="Times New Roman" w:hAnsi="Times New Roman" w:cs="Times New Roman"/>
          <w:sz w:val="24"/>
          <w:szCs w:val="24"/>
        </w:rPr>
        <w:tab/>
      </w:r>
      <w:r w:rsidR="007D20BF">
        <w:rPr>
          <w:rFonts w:ascii="Times New Roman" w:hAnsi="Times New Roman" w:cs="Times New Roman"/>
          <w:sz w:val="24"/>
          <w:szCs w:val="24"/>
        </w:rPr>
        <w:t xml:space="preserve"> </w:t>
      </w:r>
      <w:r>
        <w:rPr>
          <w:rFonts w:ascii="Times New Roman" w:hAnsi="Times New Roman" w:cs="Times New Roman"/>
          <w:sz w:val="24"/>
          <w:szCs w:val="24"/>
        </w:rPr>
        <w:t xml:space="preserve"> </w:t>
      </w:r>
      <w:r w:rsidR="007E2EDA">
        <w:rPr>
          <w:rFonts w:ascii="Times New Roman" w:hAnsi="Times New Roman" w:cs="Times New Roman"/>
          <w:sz w:val="24"/>
          <w:szCs w:val="24"/>
        </w:rPr>
        <w:t xml:space="preserve">At this point of my data </w:t>
      </w:r>
      <w:r w:rsidR="000B5BAA">
        <w:rPr>
          <w:rFonts w:ascii="Times New Roman" w:hAnsi="Times New Roman" w:cs="Times New Roman"/>
          <w:sz w:val="24"/>
          <w:szCs w:val="24"/>
        </w:rPr>
        <w:t>analysis I was able to</w:t>
      </w:r>
      <w:r w:rsidR="00137A26">
        <w:rPr>
          <w:rFonts w:ascii="Times New Roman" w:hAnsi="Times New Roman" w:cs="Times New Roman"/>
          <w:sz w:val="24"/>
          <w:szCs w:val="24"/>
        </w:rPr>
        <w:t xml:space="preserve"> </w:t>
      </w:r>
      <w:r w:rsidR="00DA0458">
        <w:rPr>
          <w:rFonts w:ascii="Times New Roman" w:hAnsi="Times New Roman" w:cs="Times New Roman"/>
          <w:sz w:val="24"/>
          <w:szCs w:val="24"/>
        </w:rPr>
        <w:t>interpret</w:t>
      </w:r>
      <w:r w:rsidR="00137A26">
        <w:rPr>
          <w:rFonts w:ascii="Times New Roman" w:hAnsi="Times New Roman" w:cs="Times New Roman"/>
          <w:sz w:val="24"/>
          <w:szCs w:val="24"/>
        </w:rPr>
        <w:t xml:space="preserve"> </w:t>
      </w:r>
      <w:r w:rsidR="00DA0458">
        <w:rPr>
          <w:rFonts w:ascii="Times New Roman" w:hAnsi="Times New Roman" w:cs="Times New Roman"/>
          <w:sz w:val="24"/>
          <w:szCs w:val="24"/>
        </w:rPr>
        <w:t xml:space="preserve">the success and color of the growth to either identify the possible </w:t>
      </w:r>
      <w:r w:rsidR="000B5BAA">
        <w:rPr>
          <w:rFonts w:ascii="Times New Roman" w:hAnsi="Times New Roman" w:cs="Times New Roman"/>
          <w:sz w:val="24"/>
          <w:szCs w:val="24"/>
        </w:rPr>
        <w:t xml:space="preserve">or probable presence of E-coli but </w:t>
      </w:r>
      <w:r w:rsidR="00DA0458">
        <w:rPr>
          <w:rFonts w:ascii="Times New Roman" w:hAnsi="Times New Roman" w:cs="Times New Roman"/>
          <w:sz w:val="24"/>
          <w:szCs w:val="24"/>
        </w:rPr>
        <w:t xml:space="preserve">I still needed </w:t>
      </w:r>
      <w:r w:rsidR="00771B5F">
        <w:rPr>
          <w:rFonts w:ascii="Times New Roman" w:hAnsi="Times New Roman" w:cs="Times New Roman"/>
          <w:sz w:val="24"/>
          <w:szCs w:val="24"/>
        </w:rPr>
        <w:t xml:space="preserve">to </w:t>
      </w:r>
      <w:r w:rsidR="007E2EDA">
        <w:rPr>
          <w:rFonts w:ascii="Times New Roman" w:hAnsi="Times New Roman" w:cs="Times New Roman"/>
          <w:sz w:val="24"/>
          <w:szCs w:val="24"/>
        </w:rPr>
        <w:t>count the number of colonies per</w:t>
      </w:r>
      <w:r w:rsidR="007E2EDA" w:rsidRPr="007E2EDA">
        <w:rPr>
          <w:rFonts w:ascii="Times New Roman" w:hAnsi="Times New Roman" w:cs="Times New Roman"/>
          <w:sz w:val="24"/>
          <w:szCs w:val="24"/>
        </w:rPr>
        <w:t xml:space="preserve"> plate to be able to say if that number fell within the safe range as dictated by the EPA (under 126 colonies per ml). </w:t>
      </w:r>
      <w:r w:rsidR="007E2EDA">
        <w:rPr>
          <w:rFonts w:ascii="Times New Roman" w:hAnsi="Times New Roman" w:cs="Times New Roman"/>
          <w:sz w:val="24"/>
          <w:szCs w:val="24"/>
        </w:rPr>
        <w:t xml:space="preserve"> However, there were a few things that </w:t>
      </w:r>
      <w:r w:rsidR="00174572">
        <w:rPr>
          <w:rFonts w:ascii="Times New Roman" w:hAnsi="Times New Roman" w:cs="Times New Roman"/>
          <w:sz w:val="24"/>
          <w:szCs w:val="24"/>
        </w:rPr>
        <w:t>prevented me from going further:</w:t>
      </w:r>
      <w:r w:rsidR="007E2EDA">
        <w:rPr>
          <w:rFonts w:ascii="Times New Roman" w:hAnsi="Times New Roman" w:cs="Times New Roman"/>
          <w:sz w:val="24"/>
          <w:szCs w:val="24"/>
        </w:rPr>
        <w:t xml:space="preserve"> </w:t>
      </w:r>
      <w:r w:rsidR="00DA0458">
        <w:rPr>
          <w:rFonts w:ascii="Times New Roman" w:hAnsi="Times New Roman" w:cs="Times New Roman"/>
          <w:sz w:val="24"/>
          <w:szCs w:val="24"/>
        </w:rPr>
        <w:t>1) a positive identi</w:t>
      </w:r>
      <w:r w:rsidR="00771B5F">
        <w:rPr>
          <w:rFonts w:ascii="Times New Roman" w:hAnsi="Times New Roman" w:cs="Times New Roman"/>
          <w:sz w:val="24"/>
          <w:szCs w:val="24"/>
        </w:rPr>
        <w:t>fication of E-coli if present</w:t>
      </w:r>
      <w:r w:rsidR="00174572">
        <w:rPr>
          <w:rFonts w:ascii="Times New Roman" w:hAnsi="Times New Roman" w:cs="Times New Roman"/>
          <w:sz w:val="24"/>
          <w:szCs w:val="24"/>
        </w:rPr>
        <w:t xml:space="preserve"> (</w:t>
      </w:r>
      <w:r w:rsidR="007E2EDA">
        <w:rPr>
          <w:rFonts w:ascii="Times New Roman" w:hAnsi="Times New Roman" w:cs="Times New Roman"/>
          <w:sz w:val="24"/>
          <w:szCs w:val="24"/>
        </w:rPr>
        <w:t xml:space="preserve">because </w:t>
      </w:r>
      <w:r w:rsidR="00771B5F">
        <w:rPr>
          <w:rFonts w:ascii="Times New Roman" w:hAnsi="Times New Roman" w:cs="Times New Roman"/>
          <w:sz w:val="24"/>
          <w:szCs w:val="24"/>
        </w:rPr>
        <w:t>my samples could not</w:t>
      </w:r>
      <w:r w:rsidR="00DA0458">
        <w:rPr>
          <w:rFonts w:ascii="Times New Roman" w:hAnsi="Times New Roman" w:cs="Times New Roman"/>
          <w:sz w:val="24"/>
          <w:szCs w:val="24"/>
        </w:rPr>
        <w:t xml:space="preserve"> be 100% </w:t>
      </w:r>
      <w:r w:rsidR="00BC4336">
        <w:rPr>
          <w:rFonts w:ascii="Times New Roman" w:hAnsi="Times New Roman" w:cs="Times New Roman"/>
          <w:sz w:val="24"/>
          <w:szCs w:val="24"/>
        </w:rPr>
        <w:t xml:space="preserve">positive </w:t>
      </w:r>
      <w:r w:rsidR="00C40C38">
        <w:rPr>
          <w:rFonts w:ascii="Times New Roman" w:hAnsi="Times New Roman" w:cs="Times New Roman"/>
          <w:sz w:val="24"/>
          <w:szCs w:val="24"/>
        </w:rPr>
        <w:t>but only</w:t>
      </w:r>
      <w:r w:rsidR="000B5BAA">
        <w:rPr>
          <w:rFonts w:ascii="Times New Roman" w:hAnsi="Times New Roman" w:cs="Times New Roman"/>
          <w:sz w:val="24"/>
          <w:szCs w:val="24"/>
        </w:rPr>
        <w:t xml:space="preserve"> interpreted</w:t>
      </w:r>
      <w:r w:rsidR="00C40C38">
        <w:rPr>
          <w:rFonts w:ascii="Times New Roman" w:hAnsi="Times New Roman" w:cs="Times New Roman"/>
          <w:sz w:val="24"/>
          <w:szCs w:val="24"/>
        </w:rPr>
        <w:t xml:space="preserve"> a</w:t>
      </w:r>
      <w:r w:rsidR="000B5BAA">
        <w:rPr>
          <w:rFonts w:ascii="Times New Roman" w:hAnsi="Times New Roman" w:cs="Times New Roman"/>
          <w:sz w:val="24"/>
          <w:szCs w:val="24"/>
        </w:rPr>
        <w:t>s possible and probable E-coli</w:t>
      </w:r>
      <w:r w:rsidR="00BC4336">
        <w:rPr>
          <w:rFonts w:ascii="Times New Roman" w:hAnsi="Times New Roman" w:cs="Times New Roman"/>
          <w:sz w:val="24"/>
          <w:szCs w:val="24"/>
        </w:rPr>
        <w:t>, I felt the results were not definitive</w:t>
      </w:r>
      <w:r w:rsidR="00174572">
        <w:rPr>
          <w:rFonts w:ascii="Times New Roman" w:hAnsi="Times New Roman" w:cs="Times New Roman"/>
          <w:sz w:val="24"/>
          <w:szCs w:val="24"/>
        </w:rPr>
        <w:t>),</w:t>
      </w:r>
      <w:r w:rsidR="00771B5F">
        <w:rPr>
          <w:rFonts w:ascii="Times New Roman" w:hAnsi="Times New Roman" w:cs="Times New Roman"/>
          <w:sz w:val="24"/>
          <w:szCs w:val="24"/>
        </w:rPr>
        <w:t xml:space="preserve"> and 2) </w:t>
      </w:r>
      <w:r w:rsidR="0029699F">
        <w:rPr>
          <w:rFonts w:ascii="Times New Roman" w:hAnsi="Times New Roman" w:cs="Times New Roman"/>
          <w:sz w:val="24"/>
          <w:szCs w:val="24"/>
        </w:rPr>
        <w:t xml:space="preserve">no countable colonies of bacteria were present , only large growths or streaks on the plate. However, </w:t>
      </w:r>
      <w:r w:rsidR="00771B5F">
        <w:rPr>
          <w:rFonts w:ascii="Times New Roman" w:hAnsi="Times New Roman" w:cs="Times New Roman"/>
          <w:sz w:val="24"/>
          <w:szCs w:val="24"/>
        </w:rPr>
        <w:t>if I were to</w:t>
      </w:r>
      <w:r w:rsidR="00C40C38">
        <w:rPr>
          <w:rFonts w:ascii="Times New Roman" w:hAnsi="Times New Roman" w:cs="Times New Roman"/>
          <w:sz w:val="24"/>
          <w:szCs w:val="24"/>
        </w:rPr>
        <w:t xml:space="preserve"> proceeded with a serial dilution method to count colonies</w:t>
      </w:r>
      <w:r w:rsidR="0029699F">
        <w:rPr>
          <w:rFonts w:ascii="Times New Roman" w:hAnsi="Times New Roman" w:cs="Times New Roman"/>
          <w:sz w:val="24"/>
          <w:szCs w:val="24"/>
        </w:rPr>
        <w:t xml:space="preserve"> of bacteria </w:t>
      </w:r>
      <w:r w:rsidR="00771B5F">
        <w:rPr>
          <w:rFonts w:ascii="Times New Roman" w:hAnsi="Times New Roman" w:cs="Times New Roman"/>
          <w:sz w:val="24"/>
          <w:szCs w:val="24"/>
        </w:rPr>
        <w:t>I would need</w:t>
      </w:r>
      <w:r w:rsidR="00C40C38">
        <w:rPr>
          <w:rFonts w:ascii="Times New Roman" w:hAnsi="Times New Roman" w:cs="Times New Roman"/>
          <w:sz w:val="24"/>
          <w:szCs w:val="24"/>
        </w:rPr>
        <w:t xml:space="preserve"> sterile test tubes, sterile pipettes, and a sterile broth to dilute the samples with- none of which I had available to me at the time d</w:t>
      </w:r>
      <w:r>
        <w:rPr>
          <w:rFonts w:ascii="Times New Roman" w:hAnsi="Times New Roman" w:cs="Times New Roman"/>
          <w:sz w:val="24"/>
          <w:szCs w:val="24"/>
        </w:rPr>
        <w:t xml:space="preserve">ue to an oversight </w:t>
      </w:r>
      <w:r w:rsidR="00771B5F">
        <w:rPr>
          <w:rFonts w:ascii="Times New Roman" w:hAnsi="Times New Roman" w:cs="Times New Roman"/>
          <w:sz w:val="24"/>
          <w:szCs w:val="24"/>
        </w:rPr>
        <w:t xml:space="preserve">on my part of </w:t>
      </w:r>
      <w:r w:rsidR="007E2EDA">
        <w:rPr>
          <w:rFonts w:ascii="Times New Roman" w:hAnsi="Times New Roman" w:cs="Times New Roman"/>
          <w:sz w:val="24"/>
          <w:szCs w:val="24"/>
        </w:rPr>
        <w:t xml:space="preserve">supplies </w:t>
      </w:r>
      <w:r w:rsidR="00771B5F">
        <w:rPr>
          <w:rFonts w:ascii="Times New Roman" w:hAnsi="Times New Roman" w:cs="Times New Roman"/>
          <w:sz w:val="24"/>
          <w:szCs w:val="24"/>
        </w:rPr>
        <w:t>I would need</w:t>
      </w:r>
      <w:r w:rsidR="007E2EDA">
        <w:rPr>
          <w:rFonts w:ascii="Times New Roman" w:hAnsi="Times New Roman" w:cs="Times New Roman"/>
          <w:sz w:val="24"/>
          <w:szCs w:val="24"/>
        </w:rPr>
        <w:t xml:space="preserve"> befo</w:t>
      </w:r>
      <w:r w:rsidR="00771B5F">
        <w:rPr>
          <w:rFonts w:ascii="Times New Roman" w:hAnsi="Times New Roman" w:cs="Times New Roman"/>
          <w:sz w:val="24"/>
          <w:szCs w:val="24"/>
        </w:rPr>
        <w:t>re I left the United States.</w:t>
      </w:r>
      <w:r w:rsidR="000B5BAA">
        <w:rPr>
          <w:rFonts w:ascii="Times New Roman" w:hAnsi="Times New Roman" w:cs="Times New Roman"/>
          <w:sz w:val="24"/>
          <w:szCs w:val="24"/>
        </w:rPr>
        <w:t xml:space="preserve"> </w:t>
      </w:r>
    </w:p>
    <w:p w:rsidR="002B602F" w:rsidRDefault="00265073" w:rsidP="00514C9D">
      <w:pPr>
        <w:ind w:firstLine="720"/>
        <w:rPr>
          <w:rFonts w:ascii="Times New Roman" w:hAnsi="Times New Roman" w:cs="Times New Roman"/>
          <w:b/>
          <w:bCs/>
          <w:sz w:val="20"/>
          <w:szCs w:val="20"/>
        </w:rPr>
      </w:pPr>
      <w:r>
        <w:rPr>
          <w:rFonts w:ascii="Times New Roman" w:hAnsi="Times New Roman" w:cs="Times New Roman"/>
          <w:sz w:val="24"/>
          <w:szCs w:val="24"/>
        </w:rPr>
        <w:t>After collecting the data and entering that</w:t>
      </w:r>
      <w:r w:rsidR="00E76E6A" w:rsidRPr="00E76E6A">
        <w:rPr>
          <w:rFonts w:ascii="Times New Roman" w:hAnsi="Times New Roman" w:cs="Times New Roman"/>
          <w:sz w:val="24"/>
          <w:szCs w:val="24"/>
        </w:rPr>
        <w:t xml:space="preserve"> information on a spreadsheet, the One Way Analysis of Variance was performed by Professor Tate. The results showed that there was not enough difference in the mean values of data from each test site to be statistically significant. The P value of my data was 0.363 providing no evidence against my null hypothesis</w:t>
      </w:r>
      <w:r w:rsidR="003409A6">
        <w:rPr>
          <w:rFonts w:ascii="Times New Roman" w:hAnsi="Times New Roman" w:cs="Times New Roman"/>
          <w:sz w:val="24"/>
          <w:szCs w:val="24"/>
        </w:rPr>
        <w:t>.</w:t>
      </w:r>
      <w:r w:rsidR="00E76E6A" w:rsidRPr="00E76E6A">
        <w:rPr>
          <w:rFonts w:ascii="Times New Roman" w:hAnsi="Times New Roman" w:cs="Times New Roman"/>
          <w:sz w:val="24"/>
          <w:szCs w:val="24"/>
        </w:rPr>
        <w:t xml:space="preserve"> It also showed that the power of the performed test was below the desired power which indicates you are not as likely to see a difference among the groups when one actually exists.</w:t>
      </w:r>
      <w:r w:rsidR="00E76E6A">
        <w:rPr>
          <w:rFonts w:ascii="Times New Roman" w:hAnsi="Times New Roman" w:cs="Times New Roman"/>
          <w:sz w:val="24"/>
          <w:szCs w:val="24"/>
        </w:rPr>
        <w:t xml:space="preserve"> </w:t>
      </w:r>
      <w:r w:rsidR="00D64C82">
        <w:rPr>
          <w:rFonts w:ascii="Times New Roman" w:hAnsi="Times New Roman" w:cs="Times New Roman"/>
          <w:sz w:val="24"/>
          <w:szCs w:val="24"/>
        </w:rPr>
        <w:t>These findings were consistent with my observations.</w:t>
      </w:r>
      <w:r w:rsidR="002B602F">
        <w:rPr>
          <w:rFonts w:ascii="Times New Roman" w:hAnsi="Times New Roman" w:cs="Times New Roman"/>
          <w:sz w:val="24"/>
          <w:szCs w:val="24"/>
        </w:rPr>
        <w:t xml:space="preserve"> </w:t>
      </w:r>
      <w:r w:rsidR="00251CE4">
        <w:rPr>
          <w:rFonts w:ascii="Times New Roman" w:hAnsi="Times New Roman" w:cs="Times New Roman"/>
          <w:sz w:val="24"/>
          <w:szCs w:val="24"/>
        </w:rPr>
        <w:t>See table 2</w:t>
      </w:r>
      <w:r w:rsidR="002B602F">
        <w:rPr>
          <w:rFonts w:ascii="Times New Roman" w:hAnsi="Times New Roman" w:cs="Times New Roman"/>
          <w:sz w:val="24"/>
          <w:szCs w:val="24"/>
        </w:rPr>
        <w:t xml:space="preserve"> below.</w:t>
      </w:r>
    </w:p>
    <w:p w:rsidR="002B602F" w:rsidRPr="00425872" w:rsidRDefault="002B602F" w:rsidP="002B602F">
      <w:pPr>
        <w:tabs>
          <w:tab w:val="right" w:pos="8640"/>
        </w:tabs>
        <w:autoSpaceDE w:val="0"/>
        <w:autoSpaceDN w:val="0"/>
        <w:adjustRightInd w:val="0"/>
        <w:spacing w:after="0" w:line="240" w:lineRule="auto"/>
        <w:rPr>
          <w:rFonts w:ascii="Times New Roman" w:hAnsi="Times New Roman" w:cs="Times New Roman"/>
          <w:sz w:val="20"/>
          <w:szCs w:val="20"/>
        </w:rPr>
      </w:pPr>
      <w:r w:rsidRPr="00425872">
        <w:rPr>
          <w:rFonts w:ascii="Times New Roman" w:hAnsi="Times New Roman" w:cs="Times New Roman"/>
          <w:b/>
          <w:bCs/>
          <w:sz w:val="20"/>
          <w:szCs w:val="20"/>
        </w:rPr>
        <w:t>One Way Analysis of Variance</w:t>
      </w:r>
      <w:r w:rsidRPr="00425872">
        <w:rPr>
          <w:rFonts w:ascii="Times New Roman" w:hAnsi="Times New Roman" w:cs="Times New Roman"/>
          <w:b/>
          <w:bCs/>
          <w:sz w:val="20"/>
          <w:szCs w:val="20"/>
        </w:rPr>
        <w:tab/>
      </w:r>
      <w:r w:rsidRPr="00425872">
        <w:rPr>
          <w:rFonts w:ascii="Times New Roman" w:hAnsi="Times New Roman" w:cs="Times New Roman"/>
          <w:sz w:val="20"/>
          <w:szCs w:val="20"/>
        </w:rPr>
        <w:t>Thursday, April 10, 2014, 11:39:10 AM</w:t>
      </w:r>
    </w:p>
    <w:p w:rsidR="002B602F" w:rsidRPr="00425872" w:rsidRDefault="002B602F" w:rsidP="002B602F">
      <w:pPr>
        <w:autoSpaceDE w:val="0"/>
        <w:autoSpaceDN w:val="0"/>
        <w:adjustRightInd w:val="0"/>
        <w:spacing w:after="0" w:line="240" w:lineRule="auto"/>
        <w:rPr>
          <w:rFonts w:ascii="Times New Roman" w:hAnsi="Times New Roman" w:cs="Times New Roman"/>
          <w:sz w:val="20"/>
          <w:szCs w:val="20"/>
        </w:rPr>
      </w:pPr>
    </w:p>
    <w:p w:rsidR="002B602F" w:rsidRPr="00425872" w:rsidRDefault="002B602F" w:rsidP="002B602F">
      <w:pPr>
        <w:autoSpaceDE w:val="0"/>
        <w:autoSpaceDN w:val="0"/>
        <w:adjustRightInd w:val="0"/>
        <w:spacing w:after="0" w:line="240" w:lineRule="auto"/>
        <w:rPr>
          <w:rFonts w:ascii="Times New Roman" w:hAnsi="Times New Roman" w:cs="Times New Roman"/>
          <w:sz w:val="20"/>
          <w:szCs w:val="20"/>
        </w:rPr>
      </w:pPr>
      <w:r w:rsidRPr="00425872">
        <w:rPr>
          <w:rFonts w:ascii="Times New Roman" w:hAnsi="Times New Roman" w:cs="Times New Roman"/>
          <w:b/>
          <w:bCs/>
          <w:sz w:val="20"/>
          <w:szCs w:val="20"/>
        </w:rPr>
        <w:t xml:space="preserve">Data source: </w:t>
      </w:r>
      <w:r w:rsidRPr="00425872">
        <w:rPr>
          <w:rFonts w:ascii="Times New Roman" w:hAnsi="Times New Roman" w:cs="Times New Roman"/>
          <w:sz w:val="20"/>
          <w:szCs w:val="20"/>
        </w:rPr>
        <w:t>Data 1 in Notebook1</w:t>
      </w:r>
    </w:p>
    <w:p w:rsidR="002B602F" w:rsidRPr="00425872" w:rsidRDefault="002B602F" w:rsidP="002B602F">
      <w:pPr>
        <w:autoSpaceDE w:val="0"/>
        <w:autoSpaceDN w:val="0"/>
        <w:adjustRightInd w:val="0"/>
        <w:spacing w:after="0" w:line="240" w:lineRule="auto"/>
        <w:rPr>
          <w:rFonts w:ascii="Times New Roman" w:hAnsi="Times New Roman" w:cs="Times New Roman"/>
          <w:sz w:val="20"/>
          <w:szCs w:val="20"/>
        </w:rPr>
      </w:pPr>
    </w:p>
    <w:p w:rsidR="002B602F" w:rsidRPr="00425872" w:rsidRDefault="002B602F" w:rsidP="002B602F">
      <w:pPr>
        <w:tabs>
          <w:tab w:val="left" w:pos="2160"/>
        </w:tabs>
        <w:autoSpaceDE w:val="0"/>
        <w:autoSpaceDN w:val="0"/>
        <w:adjustRightInd w:val="0"/>
        <w:spacing w:after="0" w:line="240" w:lineRule="auto"/>
        <w:rPr>
          <w:rFonts w:ascii="Times New Roman" w:hAnsi="Times New Roman" w:cs="Times New Roman"/>
          <w:sz w:val="20"/>
          <w:szCs w:val="20"/>
        </w:rPr>
      </w:pPr>
      <w:r w:rsidRPr="00425872">
        <w:rPr>
          <w:rFonts w:ascii="Times New Roman" w:hAnsi="Times New Roman" w:cs="Times New Roman"/>
          <w:b/>
          <w:bCs/>
          <w:sz w:val="20"/>
          <w:szCs w:val="20"/>
        </w:rPr>
        <w:t>Normality Test (Shapiro-Wilk)</w:t>
      </w:r>
      <w:r w:rsidRPr="00425872">
        <w:rPr>
          <w:rFonts w:ascii="Times New Roman" w:hAnsi="Times New Roman" w:cs="Times New Roman"/>
          <w:sz w:val="20"/>
          <w:szCs w:val="20"/>
        </w:rPr>
        <w:tab/>
        <w:t>Passed</w:t>
      </w:r>
      <w:r w:rsidRPr="00425872">
        <w:rPr>
          <w:rFonts w:ascii="Times New Roman" w:hAnsi="Times New Roman" w:cs="Times New Roman"/>
          <w:sz w:val="20"/>
          <w:szCs w:val="20"/>
        </w:rPr>
        <w:tab/>
        <w:t>(P = 0.276)</w:t>
      </w:r>
    </w:p>
    <w:p w:rsidR="002B602F" w:rsidRPr="00425872" w:rsidRDefault="002B602F" w:rsidP="002B602F">
      <w:pPr>
        <w:autoSpaceDE w:val="0"/>
        <w:autoSpaceDN w:val="0"/>
        <w:adjustRightInd w:val="0"/>
        <w:spacing w:after="0" w:line="240" w:lineRule="auto"/>
        <w:rPr>
          <w:rFonts w:ascii="Times New Roman" w:hAnsi="Times New Roman" w:cs="Times New Roman"/>
          <w:sz w:val="20"/>
          <w:szCs w:val="20"/>
        </w:rPr>
      </w:pPr>
    </w:p>
    <w:p w:rsidR="002B602F" w:rsidRPr="00425872" w:rsidRDefault="002B602F" w:rsidP="002B602F">
      <w:pPr>
        <w:tabs>
          <w:tab w:val="left" w:pos="2160"/>
        </w:tabs>
        <w:autoSpaceDE w:val="0"/>
        <w:autoSpaceDN w:val="0"/>
        <w:adjustRightInd w:val="0"/>
        <w:spacing w:after="0" w:line="240" w:lineRule="auto"/>
        <w:rPr>
          <w:rFonts w:ascii="Times New Roman" w:hAnsi="Times New Roman" w:cs="Times New Roman"/>
          <w:sz w:val="20"/>
          <w:szCs w:val="20"/>
        </w:rPr>
      </w:pPr>
      <w:r w:rsidRPr="00425872">
        <w:rPr>
          <w:rFonts w:ascii="Times New Roman" w:hAnsi="Times New Roman" w:cs="Times New Roman"/>
          <w:b/>
          <w:bCs/>
          <w:sz w:val="20"/>
          <w:szCs w:val="20"/>
        </w:rPr>
        <w:t>Equal Variance Test:</w:t>
      </w:r>
      <w:r w:rsidRPr="00425872">
        <w:rPr>
          <w:rFonts w:ascii="Times New Roman" w:hAnsi="Times New Roman" w:cs="Times New Roman"/>
          <w:sz w:val="20"/>
          <w:szCs w:val="20"/>
        </w:rPr>
        <w:tab/>
        <w:t>Passed</w:t>
      </w:r>
      <w:r w:rsidRPr="00425872">
        <w:rPr>
          <w:rFonts w:ascii="Times New Roman" w:hAnsi="Times New Roman" w:cs="Times New Roman"/>
          <w:sz w:val="20"/>
          <w:szCs w:val="20"/>
        </w:rPr>
        <w:tab/>
        <w:t>(P = 1.000)</w:t>
      </w:r>
    </w:p>
    <w:p w:rsidR="002B602F" w:rsidRPr="00425872" w:rsidRDefault="002B602F" w:rsidP="002B602F">
      <w:pPr>
        <w:autoSpaceDE w:val="0"/>
        <w:autoSpaceDN w:val="0"/>
        <w:adjustRightInd w:val="0"/>
        <w:spacing w:after="0" w:line="240" w:lineRule="auto"/>
        <w:rPr>
          <w:rFonts w:ascii="Times New Roman" w:hAnsi="Times New Roman" w:cs="Times New Roman"/>
          <w:sz w:val="20"/>
          <w:szCs w:val="20"/>
        </w:rPr>
      </w:pPr>
    </w:p>
    <w:p w:rsidR="002B602F" w:rsidRPr="00425872" w:rsidRDefault="002B602F" w:rsidP="002B602F">
      <w:pPr>
        <w:tabs>
          <w:tab w:val="center" w:pos="1450"/>
          <w:tab w:val="center" w:pos="2200"/>
          <w:tab w:val="center" w:pos="3100"/>
          <w:tab w:val="center" w:pos="4000"/>
          <w:tab w:val="center" w:pos="4900"/>
        </w:tabs>
        <w:autoSpaceDE w:val="0"/>
        <w:autoSpaceDN w:val="0"/>
        <w:adjustRightInd w:val="0"/>
        <w:spacing w:after="0" w:line="240" w:lineRule="auto"/>
        <w:rPr>
          <w:rFonts w:ascii="Times New Roman" w:hAnsi="Times New Roman" w:cs="Times New Roman"/>
          <w:b/>
          <w:bCs/>
          <w:sz w:val="20"/>
          <w:szCs w:val="20"/>
        </w:rPr>
      </w:pPr>
      <w:r w:rsidRPr="00425872">
        <w:rPr>
          <w:rFonts w:ascii="Times New Roman" w:hAnsi="Times New Roman" w:cs="Times New Roman"/>
          <w:b/>
          <w:bCs/>
          <w:sz w:val="20"/>
          <w:szCs w:val="20"/>
        </w:rPr>
        <w:t xml:space="preserve">Group Name </w:t>
      </w:r>
      <w:r w:rsidRPr="00425872">
        <w:rPr>
          <w:rFonts w:ascii="Times New Roman" w:hAnsi="Times New Roman" w:cs="Times New Roman"/>
          <w:b/>
          <w:bCs/>
          <w:sz w:val="20"/>
          <w:szCs w:val="20"/>
        </w:rPr>
        <w:tab/>
        <w:t xml:space="preserve">N </w:t>
      </w:r>
      <w:r w:rsidRPr="00425872">
        <w:rPr>
          <w:rFonts w:ascii="Times New Roman" w:hAnsi="Times New Roman" w:cs="Times New Roman"/>
          <w:b/>
          <w:bCs/>
          <w:sz w:val="20"/>
          <w:szCs w:val="20"/>
        </w:rPr>
        <w:tab/>
        <w:t>Missing</w:t>
      </w:r>
      <w:r w:rsidRPr="00425872">
        <w:rPr>
          <w:rFonts w:ascii="Times New Roman" w:hAnsi="Times New Roman" w:cs="Times New Roman"/>
          <w:b/>
          <w:bCs/>
          <w:sz w:val="20"/>
          <w:szCs w:val="20"/>
        </w:rPr>
        <w:tab/>
        <w:t>Mean</w:t>
      </w:r>
      <w:r w:rsidRPr="00425872">
        <w:rPr>
          <w:rFonts w:ascii="Times New Roman" w:hAnsi="Times New Roman" w:cs="Times New Roman"/>
          <w:b/>
          <w:bCs/>
          <w:sz w:val="20"/>
          <w:szCs w:val="20"/>
        </w:rPr>
        <w:tab/>
        <w:t>Std Dev</w:t>
      </w:r>
      <w:r w:rsidRPr="00425872">
        <w:rPr>
          <w:rFonts w:ascii="Times New Roman" w:hAnsi="Times New Roman" w:cs="Times New Roman"/>
          <w:b/>
          <w:bCs/>
          <w:sz w:val="20"/>
          <w:szCs w:val="20"/>
        </w:rPr>
        <w:tab/>
        <w:t>SEM</w:t>
      </w:r>
      <w:r w:rsidRPr="00425872">
        <w:rPr>
          <w:rFonts w:ascii="Times New Roman" w:hAnsi="Times New Roman" w:cs="Times New Roman"/>
          <w:b/>
          <w:bCs/>
          <w:sz w:val="20"/>
          <w:szCs w:val="20"/>
        </w:rPr>
        <w:tab/>
      </w:r>
    </w:p>
    <w:p w:rsidR="002B602F" w:rsidRPr="00425872" w:rsidRDefault="002B602F" w:rsidP="002B602F">
      <w:pPr>
        <w:tabs>
          <w:tab w:val="decimal" w:pos="1500"/>
          <w:tab w:val="decimal" w:pos="2300"/>
          <w:tab w:val="decimal" w:pos="3000"/>
          <w:tab w:val="decimal" w:pos="3900"/>
          <w:tab w:val="decimal" w:pos="4800"/>
        </w:tabs>
        <w:autoSpaceDE w:val="0"/>
        <w:autoSpaceDN w:val="0"/>
        <w:adjustRightInd w:val="0"/>
        <w:spacing w:after="0" w:line="240" w:lineRule="auto"/>
        <w:rPr>
          <w:rFonts w:ascii="Times New Roman" w:hAnsi="Times New Roman" w:cs="Times New Roman"/>
          <w:sz w:val="20"/>
          <w:szCs w:val="20"/>
        </w:rPr>
      </w:pPr>
      <w:r w:rsidRPr="00425872">
        <w:rPr>
          <w:rFonts w:ascii="Times New Roman" w:hAnsi="Times New Roman" w:cs="Times New Roman"/>
          <w:sz w:val="20"/>
          <w:szCs w:val="20"/>
        </w:rPr>
        <w:t>Col 1</w:t>
      </w:r>
      <w:r w:rsidRPr="00425872">
        <w:rPr>
          <w:rFonts w:ascii="Times New Roman" w:hAnsi="Times New Roman" w:cs="Times New Roman"/>
          <w:sz w:val="20"/>
          <w:szCs w:val="20"/>
        </w:rPr>
        <w:tab/>
        <w:t>3</w:t>
      </w:r>
      <w:r w:rsidRPr="00425872">
        <w:rPr>
          <w:rFonts w:ascii="Times New Roman" w:hAnsi="Times New Roman" w:cs="Times New Roman"/>
          <w:sz w:val="20"/>
          <w:szCs w:val="20"/>
        </w:rPr>
        <w:tab/>
        <w:t>0</w:t>
      </w:r>
      <w:r w:rsidRPr="00425872">
        <w:rPr>
          <w:rFonts w:ascii="Times New Roman" w:hAnsi="Times New Roman" w:cs="Times New Roman"/>
          <w:sz w:val="20"/>
          <w:szCs w:val="20"/>
        </w:rPr>
        <w:tab/>
        <w:t>1.000</w:t>
      </w:r>
      <w:r w:rsidRPr="00425872">
        <w:rPr>
          <w:rFonts w:ascii="Times New Roman" w:hAnsi="Times New Roman" w:cs="Times New Roman"/>
          <w:sz w:val="20"/>
          <w:szCs w:val="20"/>
        </w:rPr>
        <w:tab/>
        <w:t>0.000</w:t>
      </w:r>
      <w:r w:rsidRPr="00425872">
        <w:rPr>
          <w:rFonts w:ascii="Times New Roman" w:hAnsi="Times New Roman" w:cs="Times New Roman"/>
          <w:sz w:val="20"/>
          <w:szCs w:val="20"/>
        </w:rPr>
        <w:tab/>
        <w:t>0.000</w:t>
      </w:r>
      <w:r w:rsidRPr="00425872">
        <w:rPr>
          <w:rFonts w:ascii="Times New Roman" w:hAnsi="Times New Roman" w:cs="Times New Roman"/>
          <w:sz w:val="20"/>
          <w:szCs w:val="20"/>
        </w:rPr>
        <w:tab/>
      </w:r>
    </w:p>
    <w:p w:rsidR="002B602F" w:rsidRPr="00425872" w:rsidRDefault="002B602F" w:rsidP="002B602F">
      <w:pPr>
        <w:tabs>
          <w:tab w:val="decimal" w:pos="1500"/>
          <w:tab w:val="decimal" w:pos="2300"/>
          <w:tab w:val="decimal" w:pos="3000"/>
          <w:tab w:val="decimal" w:pos="3900"/>
          <w:tab w:val="decimal" w:pos="4800"/>
        </w:tabs>
        <w:autoSpaceDE w:val="0"/>
        <w:autoSpaceDN w:val="0"/>
        <w:adjustRightInd w:val="0"/>
        <w:spacing w:after="0" w:line="240" w:lineRule="auto"/>
        <w:rPr>
          <w:rFonts w:ascii="Times New Roman" w:hAnsi="Times New Roman" w:cs="Times New Roman"/>
          <w:sz w:val="20"/>
          <w:szCs w:val="20"/>
        </w:rPr>
      </w:pPr>
      <w:r w:rsidRPr="00425872">
        <w:rPr>
          <w:rFonts w:ascii="Times New Roman" w:hAnsi="Times New Roman" w:cs="Times New Roman"/>
          <w:sz w:val="20"/>
          <w:szCs w:val="20"/>
        </w:rPr>
        <w:t>Col 2</w:t>
      </w:r>
      <w:r w:rsidRPr="00425872">
        <w:rPr>
          <w:rFonts w:ascii="Times New Roman" w:hAnsi="Times New Roman" w:cs="Times New Roman"/>
          <w:sz w:val="20"/>
          <w:szCs w:val="20"/>
        </w:rPr>
        <w:tab/>
        <w:t>3</w:t>
      </w:r>
      <w:r w:rsidRPr="00425872">
        <w:rPr>
          <w:rFonts w:ascii="Times New Roman" w:hAnsi="Times New Roman" w:cs="Times New Roman"/>
          <w:sz w:val="20"/>
          <w:szCs w:val="20"/>
        </w:rPr>
        <w:tab/>
        <w:t>0</w:t>
      </w:r>
      <w:r w:rsidRPr="00425872">
        <w:rPr>
          <w:rFonts w:ascii="Times New Roman" w:hAnsi="Times New Roman" w:cs="Times New Roman"/>
          <w:sz w:val="20"/>
          <w:szCs w:val="20"/>
        </w:rPr>
        <w:tab/>
        <w:t>1.667</w:t>
      </w:r>
      <w:r w:rsidRPr="00425872">
        <w:rPr>
          <w:rFonts w:ascii="Times New Roman" w:hAnsi="Times New Roman" w:cs="Times New Roman"/>
          <w:sz w:val="20"/>
          <w:szCs w:val="20"/>
        </w:rPr>
        <w:tab/>
        <w:t>0.577</w:t>
      </w:r>
      <w:r w:rsidRPr="00425872">
        <w:rPr>
          <w:rFonts w:ascii="Times New Roman" w:hAnsi="Times New Roman" w:cs="Times New Roman"/>
          <w:sz w:val="20"/>
          <w:szCs w:val="20"/>
        </w:rPr>
        <w:tab/>
        <w:t>0.333</w:t>
      </w:r>
      <w:r w:rsidRPr="00425872">
        <w:rPr>
          <w:rFonts w:ascii="Times New Roman" w:hAnsi="Times New Roman" w:cs="Times New Roman"/>
          <w:sz w:val="20"/>
          <w:szCs w:val="20"/>
        </w:rPr>
        <w:tab/>
      </w:r>
    </w:p>
    <w:p w:rsidR="002B602F" w:rsidRPr="00425872" w:rsidRDefault="002B602F" w:rsidP="002B602F">
      <w:pPr>
        <w:tabs>
          <w:tab w:val="decimal" w:pos="1500"/>
          <w:tab w:val="decimal" w:pos="2300"/>
          <w:tab w:val="decimal" w:pos="3000"/>
          <w:tab w:val="decimal" w:pos="3900"/>
          <w:tab w:val="decimal" w:pos="4800"/>
        </w:tabs>
        <w:autoSpaceDE w:val="0"/>
        <w:autoSpaceDN w:val="0"/>
        <w:adjustRightInd w:val="0"/>
        <w:spacing w:after="0" w:line="240" w:lineRule="auto"/>
        <w:rPr>
          <w:rFonts w:ascii="Times New Roman" w:hAnsi="Times New Roman" w:cs="Times New Roman"/>
          <w:sz w:val="20"/>
          <w:szCs w:val="20"/>
        </w:rPr>
      </w:pPr>
      <w:r w:rsidRPr="00425872">
        <w:rPr>
          <w:rFonts w:ascii="Times New Roman" w:hAnsi="Times New Roman" w:cs="Times New Roman"/>
          <w:sz w:val="20"/>
          <w:szCs w:val="20"/>
        </w:rPr>
        <w:t>Col 3</w:t>
      </w:r>
      <w:r w:rsidRPr="00425872">
        <w:rPr>
          <w:rFonts w:ascii="Times New Roman" w:hAnsi="Times New Roman" w:cs="Times New Roman"/>
          <w:sz w:val="20"/>
          <w:szCs w:val="20"/>
        </w:rPr>
        <w:tab/>
        <w:t>3</w:t>
      </w:r>
      <w:r w:rsidRPr="00425872">
        <w:rPr>
          <w:rFonts w:ascii="Times New Roman" w:hAnsi="Times New Roman" w:cs="Times New Roman"/>
          <w:sz w:val="20"/>
          <w:szCs w:val="20"/>
        </w:rPr>
        <w:tab/>
        <w:t>0</w:t>
      </w:r>
      <w:r w:rsidRPr="00425872">
        <w:rPr>
          <w:rFonts w:ascii="Times New Roman" w:hAnsi="Times New Roman" w:cs="Times New Roman"/>
          <w:sz w:val="20"/>
          <w:szCs w:val="20"/>
        </w:rPr>
        <w:tab/>
        <w:t>1.333</w:t>
      </w:r>
      <w:r w:rsidRPr="00425872">
        <w:rPr>
          <w:rFonts w:ascii="Times New Roman" w:hAnsi="Times New Roman" w:cs="Times New Roman"/>
          <w:sz w:val="20"/>
          <w:szCs w:val="20"/>
        </w:rPr>
        <w:tab/>
        <w:t>0.577</w:t>
      </w:r>
      <w:r w:rsidRPr="00425872">
        <w:rPr>
          <w:rFonts w:ascii="Times New Roman" w:hAnsi="Times New Roman" w:cs="Times New Roman"/>
          <w:sz w:val="20"/>
          <w:szCs w:val="20"/>
        </w:rPr>
        <w:tab/>
        <w:t>0.333</w:t>
      </w:r>
      <w:r w:rsidRPr="00425872">
        <w:rPr>
          <w:rFonts w:ascii="Times New Roman" w:hAnsi="Times New Roman" w:cs="Times New Roman"/>
          <w:sz w:val="20"/>
          <w:szCs w:val="20"/>
        </w:rPr>
        <w:tab/>
      </w:r>
    </w:p>
    <w:p w:rsidR="002B602F" w:rsidRPr="00425872" w:rsidRDefault="002B602F" w:rsidP="002B602F">
      <w:pPr>
        <w:tabs>
          <w:tab w:val="decimal" w:pos="1500"/>
          <w:tab w:val="decimal" w:pos="2300"/>
          <w:tab w:val="decimal" w:pos="3000"/>
          <w:tab w:val="decimal" w:pos="3900"/>
          <w:tab w:val="decimal" w:pos="4800"/>
        </w:tabs>
        <w:autoSpaceDE w:val="0"/>
        <w:autoSpaceDN w:val="0"/>
        <w:adjustRightInd w:val="0"/>
        <w:spacing w:after="0" w:line="240" w:lineRule="auto"/>
        <w:rPr>
          <w:rFonts w:ascii="Times New Roman" w:hAnsi="Times New Roman" w:cs="Times New Roman"/>
          <w:sz w:val="20"/>
          <w:szCs w:val="20"/>
        </w:rPr>
      </w:pPr>
      <w:r w:rsidRPr="00425872">
        <w:rPr>
          <w:rFonts w:ascii="Times New Roman" w:hAnsi="Times New Roman" w:cs="Times New Roman"/>
          <w:sz w:val="20"/>
          <w:szCs w:val="20"/>
        </w:rPr>
        <w:t>Col 4</w:t>
      </w:r>
      <w:r w:rsidRPr="00425872">
        <w:rPr>
          <w:rFonts w:ascii="Times New Roman" w:hAnsi="Times New Roman" w:cs="Times New Roman"/>
          <w:sz w:val="20"/>
          <w:szCs w:val="20"/>
        </w:rPr>
        <w:tab/>
        <w:t>3</w:t>
      </w:r>
      <w:r w:rsidRPr="00425872">
        <w:rPr>
          <w:rFonts w:ascii="Times New Roman" w:hAnsi="Times New Roman" w:cs="Times New Roman"/>
          <w:sz w:val="20"/>
          <w:szCs w:val="20"/>
        </w:rPr>
        <w:tab/>
        <w:t>0</w:t>
      </w:r>
      <w:r w:rsidRPr="00425872">
        <w:rPr>
          <w:rFonts w:ascii="Times New Roman" w:hAnsi="Times New Roman" w:cs="Times New Roman"/>
          <w:sz w:val="20"/>
          <w:szCs w:val="20"/>
        </w:rPr>
        <w:tab/>
        <w:t>1.667</w:t>
      </w:r>
      <w:r w:rsidRPr="00425872">
        <w:rPr>
          <w:rFonts w:ascii="Times New Roman" w:hAnsi="Times New Roman" w:cs="Times New Roman"/>
          <w:sz w:val="20"/>
          <w:szCs w:val="20"/>
        </w:rPr>
        <w:tab/>
        <w:t>0.577</w:t>
      </w:r>
      <w:r w:rsidRPr="00425872">
        <w:rPr>
          <w:rFonts w:ascii="Times New Roman" w:hAnsi="Times New Roman" w:cs="Times New Roman"/>
          <w:sz w:val="20"/>
          <w:szCs w:val="20"/>
        </w:rPr>
        <w:tab/>
        <w:t>0.333</w:t>
      </w:r>
      <w:r w:rsidRPr="00425872">
        <w:rPr>
          <w:rFonts w:ascii="Times New Roman" w:hAnsi="Times New Roman" w:cs="Times New Roman"/>
          <w:sz w:val="20"/>
          <w:szCs w:val="20"/>
        </w:rPr>
        <w:tab/>
      </w:r>
    </w:p>
    <w:p w:rsidR="002B602F" w:rsidRPr="00425872" w:rsidRDefault="002B602F" w:rsidP="002B602F">
      <w:pPr>
        <w:autoSpaceDE w:val="0"/>
        <w:autoSpaceDN w:val="0"/>
        <w:adjustRightInd w:val="0"/>
        <w:spacing w:after="0" w:line="240" w:lineRule="auto"/>
        <w:rPr>
          <w:rFonts w:ascii="Times New Roman" w:hAnsi="Times New Roman" w:cs="Times New Roman"/>
          <w:sz w:val="20"/>
          <w:szCs w:val="20"/>
        </w:rPr>
      </w:pPr>
    </w:p>
    <w:p w:rsidR="002B602F" w:rsidRPr="00425872" w:rsidRDefault="002B602F" w:rsidP="002B602F">
      <w:pPr>
        <w:tabs>
          <w:tab w:val="center" w:pos="2350"/>
          <w:tab w:val="center" w:pos="3100"/>
          <w:tab w:val="center" w:pos="3900"/>
          <w:tab w:val="center" w:pos="4700"/>
          <w:tab w:val="center" w:pos="5500"/>
        </w:tabs>
        <w:autoSpaceDE w:val="0"/>
        <w:autoSpaceDN w:val="0"/>
        <w:adjustRightInd w:val="0"/>
        <w:spacing w:after="0" w:line="240" w:lineRule="auto"/>
        <w:rPr>
          <w:rFonts w:ascii="Times New Roman" w:hAnsi="Times New Roman" w:cs="Times New Roman"/>
          <w:b/>
          <w:bCs/>
          <w:sz w:val="20"/>
          <w:szCs w:val="20"/>
        </w:rPr>
      </w:pPr>
      <w:r w:rsidRPr="00425872">
        <w:rPr>
          <w:rFonts w:ascii="Times New Roman" w:hAnsi="Times New Roman" w:cs="Times New Roman"/>
          <w:b/>
          <w:bCs/>
          <w:sz w:val="20"/>
          <w:szCs w:val="20"/>
        </w:rPr>
        <w:t>Source of Variation</w:t>
      </w:r>
      <w:r w:rsidRPr="00425872">
        <w:rPr>
          <w:rFonts w:ascii="Times New Roman" w:hAnsi="Times New Roman" w:cs="Times New Roman"/>
          <w:b/>
          <w:bCs/>
          <w:sz w:val="20"/>
          <w:szCs w:val="20"/>
        </w:rPr>
        <w:tab/>
        <w:t xml:space="preserve"> DF </w:t>
      </w:r>
      <w:r w:rsidRPr="00425872">
        <w:rPr>
          <w:rFonts w:ascii="Times New Roman" w:hAnsi="Times New Roman" w:cs="Times New Roman"/>
          <w:b/>
          <w:bCs/>
          <w:sz w:val="20"/>
          <w:szCs w:val="20"/>
        </w:rPr>
        <w:tab/>
        <w:t xml:space="preserve"> SS </w:t>
      </w:r>
      <w:r w:rsidRPr="00425872">
        <w:rPr>
          <w:rFonts w:ascii="Times New Roman" w:hAnsi="Times New Roman" w:cs="Times New Roman"/>
          <w:b/>
          <w:bCs/>
          <w:sz w:val="20"/>
          <w:szCs w:val="20"/>
        </w:rPr>
        <w:tab/>
        <w:t xml:space="preserve"> MS </w:t>
      </w:r>
      <w:r w:rsidRPr="00425872">
        <w:rPr>
          <w:rFonts w:ascii="Times New Roman" w:hAnsi="Times New Roman" w:cs="Times New Roman"/>
          <w:b/>
          <w:bCs/>
          <w:sz w:val="20"/>
          <w:szCs w:val="20"/>
        </w:rPr>
        <w:tab/>
        <w:t xml:space="preserve">  F </w:t>
      </w:r>
      <w:r w:rsidRPr="00425872">
        <w:rPr>
          <w:rFonts w:ascii="Times New Roman" w:hAnsi="Times New Roman" w:cs="Times New Roman"/>
          <w:b/>
          <w:bCs/>
          <w:sz w:val="20"/>
          <w:szCs w:val="20"/>
        </w:rPr>
        <w:tab/>
        <w:t xml:space="preserve">  P </w:t>
      </w:r>
      <w:r w:rsidRPr="00425872">
        <w:rPr>
          <w:rFonts w:ascii="Times New Roman" w:hAnsi="Times New Roman" w:cs="Times New Roman"/>
          <w:b/>
          <w:bCs/>
          <w:sz w:val="20"/>
          <w:szCs w:val="20"/>
        </w:rPr>
        <w:tab/>
      </w:r>
    </w:p>
    <w:p w:rsidR="002B602F" w:rsidRPr="00425872" w:rsidRDefault="002B602F" w:rsidP="002B602F">
      <w:pPr>
        <w:tabs>
          <w:tab w:val="decimal" w:pos="2500"/>
          <w:tab w:val="decimal" w:pos="3000"/>
          <w:tab w:val="decimal" w:pos="3800"/>
          <w:tab w:val="decimal" w:pos="4600"/>
          <w:tab w:val="decimal" w:pos="5400"/>
        </w:tabs>
        <w:autoSpaceDE w:val="0"/>
        <w:autoSpaceDN w:val="0"/>
        <w:adjustRightInd w:val="0"/>
        <w:spacing w:after="0" w:line="240" w:lineRule="auto"/>
        <w:rPr>
          <w:rFonts w:ascii="Times New Roman" w:hAnsi="Times New Roman" w:cs="Times New Roman"/>
          <w:sz w:val="20"/>
          <w:szCs w:val="20"/>
        </w:rPr>
      </w:pPr>
      <w:r w:rsidRPr="00425872">
        <w:rPr>
          <w:rFonts w:ascii="Times New Roman" w:hAnsi="Times New Roman" w:cs="Times New Roman"/>
          <w:sz w:val="20"/>
          <w:szCs w:val="20"/>
        </w:rPr>
        <w:t>Between Groups</w:t>
      </w:r>
      <w:r w:rsidRPr="00425872">
        <w:rPr>
          <w:rFonts w:ascii="Times New Roman" w:hAnsi="Times New Roman" w:cs="Times New Roman"/>
          <w:sz w:val="20"/>
          <w:szCs w:val="20"/>
        </w:rPr>
        <w:tab/>
        <w:t>3</w:t>
      </w:r>
      <w:r w:rsidRPr="00425872">
        <w:rPr>
          <w:rFonts w:ascii="Times New Roman" w:hAnsi="Times New Roman" w:cs="Times New Roman"/>
          <w:sz w:val="20"/>
          <w:szCs w:val="20"/>
        </w:rPr>
        <w:tab/>
        <w:t>0.917</w:t>
      </w:r>
      <w:r w:rsidRPr="00425872">
        <w:rPr>
          <w:rFonts w:ascii="Times New Roman" w:hAnsi="Times New Roman" w:cs="Times New Roman"/>
          <w:sz w:val="20"/>
          <w:szCs w:val="20"/>
        </w:rPr>
        <w:tab/>
        <w:t>0.306</w:t>
      </w:r>
      <w:r w:rsidRPr="00425872">
        <w:rPr>
          <w:rFonts w:ascii="Times New Roman" w:hAnsi="Times New Roman" w:cs="Times New Roman"/>
          <w:sz w:val="20"/>
          <w:szCs w:val="20"/>
        </w:rPr>
        <w:tab/>
        <w:t>1.222</w:t>
      </w:r>
      <w:r w:rsidRPr="00425872">
        <w:rPr>
          <w:rFonts w:ascii="Times New Roman" w:hAnsi="Times New Roman" w:cs="Times New Roman"/>
          <w:sz w:val="20"/>
          <w:szCs w:val="20"/>
        </w:rPr>
        <w:tab/>
        <w:t>0.363</w:t>
      </w:r>
      <w:r w:rsidRPr="00425872">
        <w:rPr>
          <w:rFonts w:ascii="Times New Roman" w:hAnsi="Times New Roman" w:cs="Times New Roman"/>
          <w:sz w:val="20"/>
          <w:szCs w:val="20"/>
        </w:rPr>
        <w:tab/>
      </w:r>
    </w:p>
    <w:p w:rsidR="002B602F" w:rsidRPr="00425872" w:rsidRDefault="002B602F" w:rsidP="002B602F">
      <w:pPr>
        <w:tabs>
          <w:tab w:val="decimal" w:pos="2500"/>
          <w:tab w:val="decimal" w:pos="3000"/>
          <w:tab w:val="decimal" w:pos="3800"/>
          <w:tab w:val="decimal" w:pos="4600"/>
          <w:tab w:val="decimal" w:pos="5400"/>
        </w:tabs>
        <w:autoSpaceDE w:val="0"/>
        <w:autoSpaceDN w:val="0"/>
        <w:adjustRightInd w:val="0"/>
        <w:spacing w:after="0" w:line="240" w:lineRule="auto"/>
        <w:rPr>
          <w:rFonts w:ascii="Times New Roman" w:hAnsi="Times New Roman" w:cs="Times New Roman"/>
          <w:sz w:val="20"/>
          <w:szCs w:val="20"/>
        </w:rPr>
      </w:pPr>
      <w:r w:rsidRPr="00425872">
        <w:rPr>
          <w:rFonts w:ascii="Times New Roman" w:hAnsi="Times New Roman" w:cs="Times New Roman"/>
          <w:sz w:val="20"/>
          <w:szCs w:val="20"/>
        </w:rPr>
        <w:t>Residual</w:t>
      </w:r>
      <w:r w:rsidRPr="00425872">
        <w:rPr>
          <w:rFonts w:ascii="Times New Roman" w:hAnsi="Times New Roman" w:cs="Times New Roman"/>
          <w:sz w:val="20"/>
          <w:szCs w:val="20"/>
        </w:rPr>
        <w:tab/>
        <w:t>8</w:t>
      </w:r>
      <w:r w:rsidRPr="00425872">
        <w:rPr>
          <w:rFonts w:ascii="Times New Roman" w:hAnsi="Times New Roman" w:cs="Times New Roman"/>
          <w:sz w:val="20"/>
          <w:szCs w:val="20"/>
        </w:rPr>
        <w:tab/>
        <w:t>2.000</w:t>
      </w:r>
      <w:r w:rsidRPr="00425872">
        <w:rPr>
          <w:rFonts w:ascii="Times New Roman" w:hAnsi="Times New Roman" w:cs="Times New Roman"/>
          <w:sz w:val="20"/>
          <w:szCs w:val="20"/>
        </w:rPr>
        <w:tab/>
        <w:t>0.250</w:t>
      </w:r>
      <w:r w:rsidRPr="00425872">
        <w:rPr>
          <w:rFonts w:ascii="Times New Roman" w:hAnsi="Times New Roman" w:cs="Times New Roman"/>
          <w:sz w:val="20"/>
          <w:szCs w:val="20"/>
        </w:rPr>
        <w:tab/>
      </w:r>
      <w:r w:rsidRPr="00425872">
        <w:rPr>
          <w:rFonts w:ascii="Times New Roman" w:hAnsi="Times New Roman" w:cs="Times New Roman"/>
          <w:sz w:val="20"/>
          <w:szCs w:val="20"/>
        </w:rPr>
        <w:tab/>
      </w:r>
      <w:r w:rsidRPr="00425872">
        <w:rPr>
          <w:rFonts w:ascii="Times New Roman" w:hAnsi="Times New Roman" w:cs="Times New Roman"/>
          <w:sz w:val="20"/>
          <w:szCs w:val="20"/>
        </w:rPr>
        <w:tab/>
      </w:r>
    </w:p>
    <w:p w:rsidR="002B602F" w:rsidRPr="00425872" w:rsidRDefault="002B602F" w:rsidP="002B602F">
      <w:pPr>
        <w:tabs>
          <w:tab w:val="decimal" w:pos="2500"/>
          <w:tab w:val="decimal" w:pos="3000"/>
          <w:tab w:val="decimal" w:pos="3800"/>
          <w:tab w:val="decimal" w:pos="4600"/>
          <w:tab w:val="decimal" w:pos="5400"/>
        </w:tabs>
        <w:autoSpaceDE w:val="0"/>
        <w:autoSpaceDN w:val="0"/>
        <w:adjustRightInd w:val="0"/>
        <w:spacing w:after="0" w:line="240" w:lineRule="auto"/>
        <w:rPr>
          <w:rFonts w:ascii="Times New Roman" w:hAnsi="Times New Roman" w:cs="Times New Roman"/>
          <w:sz w:val="20"/>
          <w:szCs w:val="20"/>
        </w:rPr>
      </w:pPr>
      <w:r w:rsidRPr="00425872">
        <w:rPr>
          <w:rFonts w:ascii="Times New Roman" w:hAnsi="Times New Roman" w:cs="Times New Roman"/>
          <w:sz w:val="20"/>
          <w:szCs w:val="20"/>
        </w:rPr>
        <w:t>Total</w:t>
      </w:r>
      <w:r w:rsidRPr="00425872">
        <w:rPr>
          <w:rFonts w:ascii="Times New Roman" w:hAnsi="Times New Roman" w:cs="Times New Roman"/>
          <w:sz w:val="20"/>
          <w:szCs w:val="20"/>
        </w:rPr>
        <w:tab/>
        <w:t>11</w:t>
      </w:r>
      <w:r w:rsidRPr="00425872">
        <w:rPr>
          <w:rFonts w:ascii="Times New Roman" w:hAnsi="Times New Roman" w:cs="Times New Roman"/>
          <w:sz w:val="20"/>
          <w:szCs w:val="20"/>
        </w:rPr>
        <w:tab/>
        <w:t>2.917</w:t>
      </w:r>
      <w:r w:rsidRPr="00425872">
        <w:rPr>
          <w:rFonts w:ascii="Times New Roman" w:hAnsi="Times New Roman" w:cs="Times New Roman"/>
          <w:sz w:val="20"/>
          <w:szCs w:val="20"/>
        </w:rPr>
        <w:tab/>
      </w:r>
      <w:r w:rsidRPr="00425872">
        <w:rPr>
          <w:rFonts w:ascii="Times New Roman" w:hAnsi="Times New Roman" w:cs="Times New Roman"/>
          <w:sz w:val="20"/>
          <w:szCs w:val="20"/>
        </w:rPr>
        <w:tab/>
      </w:r>
      <w:r w:rsidRPr="00425872">
        <w:rPr>
          <w:rFonts w:ascii="Times New Roman" w:hAnsi="Times New Roman" w:cs="Times New Roman"/>
          <w:sz w:val="20"/>
          <w:szCs w:val="20"/>
        </w:rPr>
        <w:tab/>
      </w:r>
      <w:r w:rsidRPr="00425872">
        <w:rPr>
          <w:rFonts w:ascii="Times New Roman" w:hAnsi="Times New Roman" w:cs="Times New Roman"/>
          <w:sz w:val="20"/>
          <w:szCs w:val="20"/>
        </w:rPr>
        <w:tab/>
      </w:r>
    </w:p>
    <w:p w:rsidR="002B602F" w:rsidRPr="00425872" w:rsidRDefault="002B602F" w:rsidP="002B602F">
      <w:pPr>
        <w:autoSpaceDE w:val="0"/>
        <w:autoSpaceDN w:val="0"/>
        <w:adjustRightInd w:val="0"/>
        <w:spacing w:after="0" w:line="240" w:lineRule="auto"/>
        <w:rPr>
          <w:rFonts w:ascii="Times New Roman" w:hAnsi="Times New Roman" w:cs="Times New Roman"/>
          <w:sz w:val="20"/>
          <w:szCs w:val="20"/>
        </w:rPr>
      </w:pPr>
    </w:p>
    <w:p w:rsidR="002B602F" w:rsidRPr="00425872" w:rsidRDefault="002B602F" w:rsidP="002B602F">
      <w:pPr>
        <w:autoSpaceDE w:val="0"/>
        <w:autoSpaceDN w:val="0"/>
        <w:adjustRightInd w:val="0"/>
        <w:spacing w:after="0" w:line="240" w:lineRule="auto"/>
        <w:rPr>
          <w:rFonts w:ascii="Times New Roman" w:hAnsi="Times New Roman" w:cs="Times New Roman"/>
          <w:sz w:val="20"/>
          <w:szCs w:val="20"/>
        </w:rPr>
      </w:pPr>
      <w:r w:rsidRPr="00425872">
        <w:rPr>
          <w:rFonts w:ascii="Times New Roman" w:hAnsi="Times New Roman" w:cs="Times New Roman"/>
          <w:sz w:val="20"/>
          <w:szCs w:val="20"/>
        </w:rPr>
        <w:t>The differences in the mean values among the treatment groups are not great enough to exclude the possibility that the difference is due to random sampling variability; there is not a statistically significant difference  (P = 0.363).</w:t>
      </w:r>
    </w:p>
    <w:p w:rsidR="002B602F" w:rsidRPr="00425872" w:rsidRDefault="002B602F" w:rsidP="002B602F">
      <w:pPr>
        <w:autoSpaceDE w:val="0"/>
        <w:autoSpaceDN w:val="0"/>
        <w:adjustRightInd w:val="0"/>
        <w:spacing w:after="0" w:line="240" w:lineRule="auto"/>
        <w:rPr>
          <w:rFonts w:ascii="Times New Roman" w:hAnsi="Times New Roman" w:cs="Times New Roman"/>
          <w:sz w:val="20"/>
          <w:szCs w:val="20"/>
        </w:rPr>
      </w:pPr>
    </w:p>
    <w:p w:rsidR="002B602F" w:rsidRPr="00425872" w:rsidRDefault="002B602F" w:rsidP="002B602F">
      <w:pPr>
        <w:autoSpaceDE w:val="0"/>
        <w:autoSpaceDN w:val="0"/>
        <w:adjustRightInd w:val="0"/>
        <w:spacing w:after="0" w:line="240" w:lineRule="auto"/>
        <w:rPr>
          <w:rFonts w:ascii="Times New Roman" w:hAnsi="Times New Roman" w:cs="Times New Roman"/>
          <w:sz w:val="20"/>
          <w:szCs w:val="20"/>
        </w:rPr>
      </w:pPr>
      <w:r w:rsidRPr="00425872">
        <w:rPr>
          <w:rFonts w:ascii="Times New Roman" w:hAnsi="Times New Roman" w:cs="Times New Roman"/>
          <w:sz w:val="20"/>
          <w:szCs w:val="20"/>
        </w:rPr>
        <w:t>Power of performed test with alpha = 0.050: 0.076</w:t>
      </w:r>
    </w:p>
    <w:p w:rsidR="002B602F" w:rsidRPr="00425872" w:rsidRDefault="002B602F" w:rsidP="002B602F">
      <w:pPr>
        <w:autoSpaceDE w:val="0"/>
        <w:autoSpaceDN w:val="0"/>
        <w:adjustRightInd w:val="0"/>
        <w:spacing w:after="0" w:line="240" w:lineRule="auto"/>
        <w:rPr>
          <w:rFonts w:ascii="Times New Roman" w:hAnsi="Times New Roman" w:cs="Times New Roman"/>
          <w:sz w:val="20"/>
          <w:szCs w:val="20"/>
        </w:rPr>
      </w:pPr>
    </w:p>
    <w:p w:rsidR="002B602F" w:rsidRPr="00425872" w:rsidRDefault="002B602F" w:rsidP="002B602F">
      <w:pPr>
        <w:autoSpaceDE w:val="0"/>
        <w:autoSpaceDN w:val="0"/>
        <w:adjustRightInd w:val="0"/>
        <w:spacing w:after="0" w:line="240" w:lineRule="auto"/>
        <w:rPr>
          <w:rFonts w:ascii="Times New Roman" w:hAnsi="Times New Roman" w:cs="Times New Roman"/>
          <w:sz w:val="20"/>
          <w:szCs w:val="20"/>
        </w:rPr>
      </w:pPr>
      <w:r w:rsidRPr="00425872">
        <w:rPr>
          <w:rFonts w:ascii="Times New Roman" w:hAnsi="Times New Roman" w:cs="Times New Roman"/>
          <w:sz w:val="20"/>
          <w:szCs w:val="20"/>
        </w:rPr>
        <w:t>The power of the performed test (0.076) is below the desired power of 0.800.</w:t>
      </w:r>
    </w:p>
    <w:p w:rsidR="002B602F" w:rsidRDefault="002B602F" w:rsidP="002B602F">
      <w:pPr>
        <w:autoSpaceDE w:val="0"/>
        <w:autoSpaceDN w:val="0"/>
        <w:adjustRightInd w:val="0"/>
        <w:spacing w:after="0" w:line="240" w:lineRule="auto"/>
        <w:rPr>
          <w:rFonts w:ascii="Times New Roman" w:hAnsi="Times New Roman" w:cs="Times New Roman"/>
          <w:sz w:val="20"/>
          <w:szCs w:val="20"/>
        </w:rPr>
      </w:pPr>
      <w:r w:rsidRPr="00425872">
        <w:rPr>
          <w:rFonts w:ascii="Times New Roman" w:hAnsi="Times New Roman" w:cs="Times New Roman"/>
          <w:sz w:val="20"/>
          <w:szCs w:val="20"/>
        </w:rPr>
        <w:t>Less than desired power indicates you are less likely to detect a difference when one actually exists. Negative results should be interpreted cautiously.</w:t>
      </w:r>
    </w:p>
    <w:p w:rsidR="00514C9D" w:rsidRPr="00514C9D" w:rsidRDefault="00251CE4" w:rsidP="002B602F">
      <w:pPr>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b/>
          <w:sz w:val="20"/>
          <w:szCs w:val="20"/>
        </w:rPr>
        <w:t>Table 2</w:t>
      </w:r>
    </w:p>
    <w:p w:rsidR="00514C9D" w:rsidRDefault="00514C9D" w:rsidP="002B602F">
      <w:pPr>
        <w:autoSpaceDE w:val="0"/>
        <w:autoSpaceDN w:val="0"/>
        <w:adjustRightInd w:val="0"/>
        <w:spacing w:after="0" w:line="240" w:lineRule="auto"/>
        <w:rPr>
          <w:rFonts w:ascii="Times New Roman" w:hAnsi="Times New Roman" w:cs="Times New Roman"/>
          <w:sz w:val="20"/>
          <w:szCs w:val="20"/>
        </w:rPr>
      </w:pPr>
    </w:p>
    <w:p w:rsidR="00B94555" w:rsidRDefault="00CC797F" w:rsidP="00ED532D">
      <w:pPr>
        <w:ind w:left="2160" w:firstLine="720"/>
        <w:rPr>
          <w:rFonts w:ascii="Times New Roman" w:hAnsi="Times New Roman" w:cs="Times New Roman"/>
          <w:sz w:val="40"/>
          <w:szCs w:val="40"/>
        </w:rPr>
      </w:pPr>
      <w:r>
        <w:rPr>
          <w:rFonts w:ascii="Times New Roman" w:hAnsi="Times New Roman" w:cs="Times New Roman"/>
          <w:sz w:val="40"/>
          <w:szCs w:val="40"/>
        </w:rPr>
        <w:t>A</w:t>
      </w:r>
      <w:r w:rsidR="00ED532D">
        <w:rPr>
          <w:rFonts w:ascii="Times New Roman" w:hAnsi="Times New Roman" w:cs="Times New Roman"/>
          <w:sz w:val="40"/>
          <w:szCs w:val="40"/>
        </w:rPr>
        <w:t>trazine</w:t>
      </w:r>
    </w:p>
    <w:p w:rsidR="00ED532D" w:rsidRDefault="00ED532D" w:rsidP="00ED532D">
      <w:pPr>
        <w:rPr>
          <w:rFonts w:ascii="Times New Roman" w:hAnsi="Times New Roman" w:cs="Times New Roman"/>
          <w:sz w:val="24"/>
          <w:szCs w:val="24"/>
        </w:rPr>
      </w:pPr>
      <w:r>
        <w:rPr>
          <w:rFonts w:ascii="Times New Roman" w:hAnsi="Times New Roman" w:cs="Times New Roman"/>
          <w:sz w:val="40"/>
          <w:szCs w:val="40"/>
        </w:rPr>
        <w:tab/>
      </w:r>
      <w:r w:rsidRPr="00ED532D">
        <w:rPr>
          <w:rFonts w:ascii="Times New Roman" w:hAnsi="Times New Roman" w:cs="Times New Roman"/>
          <w:sz w:val="24"/>
          <w:szCs w:val="24"/>
        </w:rPr>
        <w:t>After</w:t>
      </w:r>
      <w:r>
        <w:rPr>
          <w:rFonts w:ascii="Times New Roman" w:hAnsi="Times New Roman" w:cs="Times New Roman"/>
          <w:sz w:val="24"/>
          <w:szCs w:val="24"/>
        </w:rPr>
        <w:t xml:space="preserve"> waiting 10 minutes I took the test strips out of the vial and compared the results to the table inclu</w:t>
      </w:r>
      <w:r w:rsidR="00C00852">
        <w:rPr>
          <w:rFonts w:ascii="Times New Roman" w:hAnsi="Times New Roman" w:cs="Times New Roman"/>
          <w:sz w:val="24"/>
          <w:szCs w:val="24"/>
        </w:rPr>
        <w:t>ded in the kit. Both blue lines on each test strip were very faint, almost undetectable</w:t>
      </w:r>
      <w:r w:rsidR="00694BDC">
        <w:rPr>
          <w:rFonts w:ascii="Times New Roman" w:hAnsi="Times New Roman" w:cs="Times New Roman"/>
          <w:sz w:val="24"/>
          <w:szCs w:val="24"/>
        </w:rPr>
        <w:t xml:space="preserve"> (see figure 5)</w:t>
      </w:r>
      <w:r w:rsidR="00C00852">
        <w:rPr>
          <w:rFonts w:ascii="Times New Roman" w:hAnsi="Times New Roman" w:cs="Times New Roman"/>
          <w:sz w:val="24"/>
          <w:szCs w:val="24"/>
        </w:rPr>
        <w:t>. According to the table</w:t>
      </w:r>
      <w:r w:rsidR="009E06F4">
        <w:rPr>
          <w:rFonts w:ascii="Times New Roman" w:hAnsi="Times New Roman" w:cs="Times New Roman"/>
          <w:sz w:val="24"/>
          <w:szCs w:val="24"/>
        </w:rPr>
        <w:t xml:space="preserve"> of results included in the kit</w:t>
      </w:r>
      <w:r w:rsidR="00C00852">
        <w:rPr>
          <w:rFonts w:ascii="Times New Roman" w:hAnsi="Times New Roman" w:cs="Times New Roman"/>
          <w:sz w:val="24"/>
          <w:szCs w:val="24"/>
        </w:rPr>
        <w:t xml:space="preserve">, “if no lines appear, or both lines are very light, the test did not run properly and the result is not valid.” The result of the test was inconclusive. </w:t>
      </w:r>
    </w:p>
    <w:p w:rsidR="00694BDC" w:rsidRDefault="00514C9D" w:rsidP="00694BDC">
      <w:pPr>
        <w:keepNext/>
      </w:pPr>
      <w:r>
        <w:rPr>
          <w:rFonts w:ascii="Times New Roman" w:hAnsi="Times New Roman" w:cs="Times New Roman"/>
          <w:noProof/>
          <w:sz w:val="24"/>
          <w:szCs w:val="24"/>
        </w:rPr>
        <w:drawing>
          <wp:inline distT="0" distB="0" distL="0" distR="0" wp14:anchorId="75778844" wp14:editId="05B38414">
            <wp:extent cx="5952226" cy="334812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M0027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53264" cy="3348711"/>
                    </a:xfrm>
                    <a:prstGeom prst="rect">
                      <a:avLst/>
                    </a:prstGeom>
                  </pic:spPr>
                </pic:pic>
              </a:graphicData>
            </a:graphic>
          </wp:inline>
        </w:drawing>
      </w:r>
    </w:p>
    <w:p w:rsidR="00514C9D" w:rsidRDefault="00694BDC" w:rsidP="00694BDC">
      <w:pPr>
        <w:pStyle w:val="Caption"/>
        <w:rPr>
          <w:rFonts w:ascii="Times New Roman" w:hAnsi="Times New Roman" w:cs="Times New Roman"/>
          <w:sz w:val="24"/>
          <w:szCs w:val="24"/>
        </w:rPr>
      </w:pPr>
      <w:r>
        <w:t xml:space="preserve">Figure </w:t>
      </w:r>
      <w:r w:rsidR="001539DE">
        <w:t>5 atrazine test strip showing results</w:t>
      </w:r>
    </w:p>
    <w:p w:rsidR="00694BDC" w:rsidRDefault="00694BDC" w:rsidP="00ED532D">
      <w:pPr>
        <w:rPr>
          <w:rFonts w:ascii="Times New Roman" w:hAnsi="Times New Roman" w:cs="Times New Roman"/>
          <w:sz w:val="24"/>
          <w:szCs w:val="24"/>
        </w:rPr>
      </w:pPr>
    </w:p>
    <w:p w:rsidR="0029699F" w:rsidRDefault="0029699F" w:rsidP="00ED532D">
      <w:pPr>
        <w:rPr>
          <w:rFonts w:ascii="Times New Roman" w:hAnsi="Times New Roman" w:cs="Times New Roman"/>
          <w:sz w:val="24"/>
          <w:szCs w:val="24"/>
        </w:rPr>
      </w:pPr>
      <w:r>
        <w:rPr>
          <w:rFonts w:ascii="Times New Roman" w:hAnsi="Times New Roman" w:cs="Times New Roman"/>
          <w:sz w:val="24"/>
          <w:szCs w:val="24"/>
        </w:rPr>
        <w:tab/>
      </w:r>
      <w:r w:rsidR="009E360D">
        <w:rPr>
          <w:rFonts w:ascii="Times New Roman" w:hAnsi="Times New Roman" w:cs="Times New Roman"/>
          <w:sz w:val="24"/>
          <w:szCs w:val="24"/>
        </w:rPr>
        <w:t xml:space="preserve"> </w:t>
      </w:r>
      <w:r w:rsidR="009E360D">
        <w:rPr>
          <w:rFonts w:ascii="Times New Roman" w:hAnsi="Times New Roman" w:cs="Times New Roman"/>
          <w:sz w:val="24"/>
          <w:szCs w:val="24"/>
        </w:rPr>
        <w:tab/>
      </w:r>
      <w:r w:rsidR="009E360D">
        <w:rPr>
          <w:rFonts w:ascii="Times New Roman" w:hAnsi="Times New Roman" w:cs="Times New Roman"/>
          <w:sz w:val="24"/>
          <w:szCs w:val="24"/>
        </w:rPr>
        <w:tab/>
      </w:r>
      <w:r w:rsidR="009E360D">
        <w:rPr>
          <w:rFonts w:ascii="Times New Roman" w:hAnsi="Times New Roman" w:cs="Times New Roman"/>
          <w:sz w:val="24"/>
          <w:szCs w:val="24"/>
        </w:rPr>
        <w:tab/>
      </w:r>
    </w:p>
    <w:p w:rsidR="0029699F" w:rsidRPr="00ED532D" w:rsidRDefault="0029699F" w:rsidP="00ED532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D532D" w:rsidRDefault="00ED532D" w:rsidP="00ED532D">
      <w:pPr>
        <w:ind w:left="2160" w:firstLine="720"/>
        <w:rPr>
          <w:rFonts w:ascii="Times New Roman" w:hAnsi="Times New Roman" w:cs="Times New Roman"/>
          <w:sz w:val="40"/>
          <w:szCs w:val="40"/>
        </w:rPr>
      </w:pPr>
    </w:p>
    <w:p w:rsidR="00EA5DAE" w:rsidRDefault="00137A26" w:rsidP="00EA5DAE">
      <w:pPr>
        <w:ind w:left="2880" w:firstLine="720"/>
        <w:rPr>
          <w:rFonts w:ascii="Times New Roman" w:hAnsi="Times New Roman" w:cs="Times New Roman"/>
          <w:sz w:val="40"/>
          <w:szCs w:val="40"/>
        </w:rPr>
      </w:pPr>
      <w:r>
        <w:rPr>
          <w:rFonts w:ascii="Times New Roman" w:hAnsi="Times New Roman" w:cs="Times New Roman"/>
          <w:sz w:val="40"/>
          <w:szCs w:val="40"/>
        </w:rPr>
        <w:t>Conclusion</w:t>
      </w:r>
    </w:p>
    <w:p w:rsidR="009E06F4" w:rsidRDefault="009E06F4" w:rsidP="009E06F4">
      <w:pPr>
        <w:rPr>
          <w:rFonts w:ascii="Times New Roman" w:hAnsi="Times New Roman" w:cs="Times New Roman"/>
          <w:sz w:val="24"/>
          <w:szCs w:val="24"/>
        </w:rPr>
      </w:pPr>
      <w:r>
        <w:rPr>
          <w:rFonts w:ascii="Times New Roman" w:hAnsi="Times New Roman" w:cs="Times New Roman"/>
          <w:sz w:val="40"/>
          <w:szCs w:val="40"/>
        </w:rPr>
        <w:tab/>
      </w:r>
      <w:r w:rsidRPr="009E06F4">
        <w:rPr>
          <w:rFonts w:ascii="Times New Roman" w:hAnsi="Times New Roman" w:cs="Times New Roman"/>
          <w:sz w:val="24"/>
          <w:szCs w:val="24"/>
        </w:rPr>
        <w:t>Ove</w:t>
      </w:r>
      <w:r>
        <w:rPr>
          <w:rFonts w:ascii="Times New Roman" w:hAnsi="Times New Roman" w:cs="Times New Roman"/>
          <w:sz w:val="24"/>
          <w:szCs w:val="24"/>
        </w:rPr>
        <w:t xml:space="preserve">rall, my research did not go as I expected it to when I first formed my hypothesis. I did not get the clear definitive answers that I thought I would using the EMB plates. Identifying E-coli colonies was not as easy as I thought. Secondly, when I prepared my research materials before I left the United States I didn’t realize that I would need a sterile broth, sterile test tubes, and sterile pipettes to perform a serial dilution method of my samples. Since I wasn’t able to dilute my samples properly, I </w:t>
      </w:r>
      <w:r w:rsidR="007C3893">
        <w:rPr>
          <w:rFonts w:ascii="Times New Roman" w:hAnsi="Times New Roman" w:cs="Times New Roman"/>
          <w:sz w:val="24"/>
          <w:szCs w:val="24"/>
        </w:rPr>
        <w:t>can’t be sure whether my results would or would not have turned out differently. Although, according to my interpretations table, there might have been E-coli present</w:t>
      </w:r>
      <w:r w:rsidR="00174572">
        <w:rPr>
          <w:rFonts w:ascii="Times New Roman" w:hAnsi="Times New Roman" w:cs="Times New Roman"/>
          <w:sz w:val="24"/>
          <w:szCs w:val="24"/>
        </w:rPr>
        <w:t xml:space="preserve"> in my samples, my statistical analysis showed no evidence to support my </w:t>
      </w:r>
      <w:r w:rsidR="006F452F">
        <w:rPr>
          <w:rFonts w:ascii="Times New Roman" w:hAnsi="Times New Roman" w:cs="Times New Roman"/>
          <w:sz w:val="24"/>
          <w:szCs w:val="24"/>
        </w:rPr>
        <w:t xml:space="preserve">alternative </w:t>
      </w:r>
      <w:r w:rsidR="00174572">
        <w:rPr>
          <w:rFonts w:ascii="Times New Roman" w:hAnsi="Times New Roman" w:cs="Times New Roman"/>
          <w:sz w:val="24"/>
          <w:szCs w:val="24"/>
        </w:rPr>
        <w:t>hypothesis</w:t>
      </w:r>
      <w:r w:rsidR="006F452F">
        <w:rPr>
          <w:rFonts w:ascii="Times New Roman" w:hAnsi="Times New Roman" w:cs="Times New Roman"/>
          <w:sz w:val="24"/>
          <w:szCs w:val="24"/>
        </w:rPr>
        <w:t xml:space="preserve">. </w:t>
      </w:r>
      <w:r w:rsidR="0072432D">
        <w:rPr>
          <w:rFonts w:ascii="Times New Roman" w:hAnsi="Times New Roman" w:cs="Times New Roman"/>
          <w:sz w:val="24"/>
          <w:szCs w:val="24"/>
        </w:rPr>
        <w:t>I was</w:t>
      </w:r>
      <w:r w:rsidR="007C3893">
        <w:rPr>
          <w:rFonts w:ascii="Times New Roman" w:hAnsi="Times New Roman" w:cs="Times New Roman"/>
          <w:sz w:val="24"/>
          <w:szCs w:val="24"/>
        </w:rPr>
        <w:t xml:space="preserve"> unable to say whether any of the sites tested had more E</w:t>
      </w:r>
      <w:r w:rsidR="0072432D">
        <w:rPr>
          <w:rFonts w:ascii="Times New Roman" w:hAnsi="Times New Roman" w:cs="Times New Roman"/>
          <w:sz w:val="24"/>
          <w:szCs w:val="24"/>
        </w:rPr>
        <w:t>-coli present than the other or to</w:t>
      </w:r>
      <w:r w:rsidR="007C3893">
        <w:rPr>
          <w:rFonts w:ascii="Times New Roman" w:hAnsi="Times New Roman" w:cs="Times New Roman"/>
          <w:sz w:val="24"/>
          <w:szCs w:val="24"/>
        </w:rPr>
        <w:t xml:space="preserve"> ident</w:t>
      </w:r>
      <w:r w:rsidR="000E62B0">
        <w:rPr>
          <w:rFonts w:ascii="Times New Roman" w:hAnsi="Times New Roman" w:cs="Times New Roman"/>
          <w:sz w:val="24"/>
          <w:szCs w:val="24"/>
        </w:rPr>
        <w:t>i</w:t>
      </w:r>
      <w:r w:rsidR="0072432D">
        <w:rPr>
          <w:rFonts w:ascii="Times New Roman" w:hAnsi="Times New Roman" w:cs="Times New Roman"/>
          <w:sz w:val="24"/>
          <w:szCs w:val="24"/>
        </w:rPr>
        <w:t>fying the source of E-coli because I could not prove that E-Coli was present.</w:t>
      </w:r>
    </w:p>
    <w:p w:rsidR="0072432D" w:rsidRDefault="007C3893" w:rsidP="009E06F4">
      <w:pPr>
        <w:rPr>
          <w:rFonts w:ascii="Times New Roman" w:hAnsi="Times New Roman" w:cs="Times New Roman"/>
          <w:sz w:val="24"/>
          <w:szCs w:val="24"/>
        </w:rPr>
      </w:pPr>
      <w:r>
        <w:rPr>
          <w:rFonts w:ascii="Times New Roman" w:hAnsi="Times New Roman" w:cs="Times New Roman"/>
          <w:sz w:val="24"/>
          <w:szCs w:val="24"/>
        </w:rPr>
        <w:tab/>
      </w:r>
      <w:r w:rsidR="000E62B0">
        <w:rPr>
          <w:rFonts w:ascii="Times New Roman" w:hAnsi="Times New Roman" w:cs="Times New Roman"/>
          <w:sz w:val="24"/>
          <w:szCs w:val="24"/>
        </w:rPr>
        <w:t>As for the atrazine testing, I was not equipped with the proper testing materials. I only obtained the kit I brought with me days before leaving for Belize because all of the other test kits I looked at and tried to get either had shipping issues or were too expensive. As a matter of fact,  it looked like I was going to have to delete that portion of my research due to lack of testing equipment until professor Cox found the Pro Lab kit at a local farm and home store at the last minute.</w:t>
      </w:r>
      <w:r w:rsidR="0072432D" w:rsidRPr="0072432D">
        <w:rPr>
          <w:rFonts w:ascii="Times New Roman" w:hAnsi="Times New Roman" w:cs="Times New Roman"/>
          <w:sz w:val="24"/>
          <w:szCs w:val="24"/>
        </w:rPr>
        <w:t xml:space="preserve"> </w:t>
      </w:r>
      <w:r w:rsidR="0072432D">
        <w:rPr>
          <w:rFonts w:ascii="Times New Roman" w:hAnsi="Times New Roman" w:cs="Times New Roman"/>
          <w:sz w:val="24"/>
          <w:szCs w:val="24"/>
        </w:rPr>
        <w:tab/>
      </w:r>
    </w:p>
    <w:p w:rsidR="00341273" w:rsidRDefault="0072432D" w:rsidP="0072432D">
      <w:pPr>
        <w:ind w:firstLine="720"/>
        <w:rPr>
          <w:rFonts w:ascii="Times New Roman" w:hAnsi="Times New Roman" w:cs="Times New Roman"/>
          <w:sz w:val="24"/>
          <w:szCs w:val="24"/>
        </w:rPr>
      </w:pPr>
      <w:r w:rsidRPr="0072432D">
        <w:rPr>
          <w:rFonts w:ascii="Times New Roman" w:hAnsi="Times New Roman" w:cs="Times New Roman"/>
          <w:sz w:val="24"/>
          <w:szCs w:val="24"/>
        </w:rPr>
        <w:t xml:space="preserve">I already knew from researching the topic that atrazine is used in Belize. What I did not know was where, how much, and what harm, if any, it was doing </w:t>
      </w:r>
      <w:r>
        <w:rPr>
          <w:rFonts w:ascii="Times New Roman" w:hAnsi="Times New Roman" w:cs="Times New Roman"/>
          <w:sz w:val="24"/>
          <w:szCs w:val="24"/>
        </w:rPr>
        <w:t xml:space="preserve">to </w:t>
      </w:r>
      <w:r w:rsidR="009D7817">
        <w:rPr>
          <w:rFonts w:ascii="Times New Roman" w:hAnsi="Times New Roman" w:cs="Times New Roman"/>
          <w:sz w:val="24"/>
          <w:szCs w:val="24"/>
        </w:rPr>
        <w:t xml:space="preserve">the environment. </w:t>
      </w:r>
      <w:r>
        <w:rPr>
          <w:rFonts w:ascii="Times New Roman" w:hAnsi="Times New Roman" w:cs="Times New Roman"/>
          <w:sz w:val="24"/>
          <w:szCs w:val="24"/>
        </w:rPr>
        <w:t>Therefore,</w:t>
      </w:r>
      <w:r w:rsidR="009D7817">
        <w:rPr>
          <w:rFonts w:ascii="Times New Roman" w:hAnsi="Times New Roman" w:cs="Times New Roman"/>
          <w:sz w:val="24"/>
          <w:szCs w:val="24"/>
        </w:rPr>
        <w:t xml:space="preserve"> </w:t>
      </w:r>
      <w:r>
        <w:rPr>
          <w:rFonts w:ascii="Times New Roman" w:hAnsi="Times New Roman" w:cs="Times New Roman"/>
          <w:sz w:val="24"/>
          <w:szCs w:val="24"/>
        </w:rPr>
        <w:t>i</w:t>
      </w:r>
      <w:r w:rsidR="000E62B0">
        <w:rPr>
          <w:rFonts w:ascii="Times New Roman" w:hAnsi="Times New Roman" w:cs="Times New Roman"/>
          <w:sz w:val="24"/>
          <w:szCs w:val="24"/>
        </w:rPr>
        <w:t xml:space="preserve">t was really important to me to keep </w:t>
      </w:r>
      <w:r w:rsidR="00255CA6">
        <w:rPr>
          <w:rFonts w:ascii="Times New Roman" w:hAnsi="Times New Roman" w:cs="Times New Roman"/>
          <w:sz w:val="24"/>
          <w:szCs w:val="24"/>
        </w:rPr>
        <w:t xml:space="preserve">the </w:t>
      </w:r>
      <w:r>
        <w:rPr>
          <w:rFonts w:ascii="Times New Roman" w:hAnsi="Times New Roman" w:cs="Times New Roman"/>
          <w:sz w:val="24"/>
          <w:szCs w:val="24"/>
        </w:rPr>
        <w:t>atrazine aspect of my research because of the significant</w:t>
      </w:r>
      <w:r w:rsidR="00255CA6">
        <w:rPr>
          <w:rFonts w:ascii="Times New Roman" w:hAnsi="Times New Roman" w:cs="Times New Roman"/>
          <w:sz w:val="24"/>
          <w:szCs w:val="24"/>
        </w:rPr>
        <w:t xml:space="preserve"> </w:t>
      </w:r>
      <w:r w:rsidR="009D7817">
        <w:rPr>
          <w:rFonts w:ascii="Times New Roman" w:hAnsi="Times New Roman" w:cs="Times New Roman"/>
          <w:sz w:val="24"/>
          <w:szCs w:val="24"/>
        </w:rPr>
        <w:t>harm atrazine</w:t>
      </w:r>
      <w:r w:rsidR="00255CA6">
        <w:rPr>
          <w:rFonts w:ascii="Times New Roman" w:hAnsi="Times New Roman" w:cs="Times New Roman"/>
          <w:sz w:val="24"/>
          <w:szCs w:val="24"/>
        </w:rPr>
        <w:t xml:space="preserve"> could cause to the precious wildlife in the Belize rain forests</w:t>
      </w:r>
      <w:r>
        <w:rPr>
          <w:rFonts w:ascii="Times New Roman" w:hAnsi="Times New Roman" w:cs="Times New Roman"/>
          <w:sz w:val="24"/>
          <w:szCs w:val="24"/>
        </w:rPr>
        <w:t xml:space="preserve">. </w:t>
      </w:r>
      <w:r w:rsidR="00255CA6">
        <w:rPr>
          <w:rFonts w:ascii="Times New Roman" w:hAnsi="Times New Roman" w:cs="Times New Roman"/>
          <w:sz w:val="24"/>
          <w:szCs w:val="24"/>
        </w:rPr>
        <w:t xml:space="preserve">My results were inconclusive because I did not have enough test kits and because the test kit I used probably wasn’t </w:t>
      </w:r>
      <w:r>
        <w:rPr>
          <w:rFonts w:ascii="Times New Roman" w:hAnsi="Times New Roman" w:cs="Times New Roman"/>
          <w:sz w:val="24"/>
          <w:szCs w:val="24"/>
        </w:rPr>
        <w:t>the most reliable, but</w:t>
      </w:r>
      <w:r w:rsidR="009D7817">
        <w:rPr>
          <w:rFonts w:ascii="Times New Roman" w:hAnsi="Times New Roman" w:cs="Times New Roman"/>
          <w:sz w:val="24"/>
          <w:szCs w:val="24"/>
        </w:rPr>
        <w:t xml:space="preserve"> the question remains and warrants</w:t>
      </w:r>
      <w:r w:rsidR="00255CA6">
        <w:rPr>
          <w:rFonts w:ascii="Times New Roman" w:hAnsi="Times New Roman" w:cs="Times New Roman"/>
          <w:sz w:val="24"/>
          <w:szCs w:val="24"/>
        </w:rPr>
        <w:t xml:space="preserve"> further testing and research.</w:t>
      </w:r>
      <w:bookmarkStart w:id="0" w:name="_GoBack"/>
      <w:bookmarkEnd w:id="0"/>
    </w:p>
    <w:p w:rsidR="00231DD7" w:rsidRDefault="00231DD7" w:rsidP="009E06F4">
      <w:pPr>
        <w:rPr>
          <w:rFonts w:ascii="Times New Roman" w:hAnsi="Times New Roman" w:cs="Times New Roman"/>
          <w:sz w:val="24"/>
          <w:szCs w:val="24"/>
        </w:rPr>
      </w:pPr>
      <w:r>
        <w:rPr>
          <w:rFonts w:ascii="Times New Roman" w:hAnsi="Times New Roman" w:cs="Times New Roman"/>
          <w:sz w:val="24"/>
          <w:szCs w:val="24"/>
        </w:rPr>
        <w:tab/>
        <w:t>The purpose of this research was to determine the health of the Sibun River by testing for two harmful substances- E-coli, and atrazine. Many animals and humans depend on this water source. If these substances are present and found to be at dangerous levels, it is important to find out so that efforts can be mad</w:t>
      </w:r>
      <w:r w:rsidR="00341273">
        <w:rPr>
          <w:rFonts w:ascii="Times New Roman" w:hAnsi="Times New Roman" w:cs="Times New Roman"/>
          <w:sz w:val="24"/>
          <w:szCs w:val="24"/>
        </w:rPr>
        <w:t xml:space="preserve">e to correct the problem. Although </w:t>
      </w:r>
      <w:r w:rsidR="009D7817">
        <w:rPr>
          <w:rFonts w:ascii="Times New Roman" w:hAnsi="Times New Roman" w:cs="Times New Roman"/>
          <w:sz w:val="24"/>
          <w:szCs w:val="24"/>
        </w:rPr>
        <w:t>aspects of my research were inconclusive, I believe further testing should be done</w:t>
      </w:r>
      <w:r w:rsidR="00341273" w:rsidRPr="00341273">
        <w:rPr>
          <w:rFonts w:ascii="Times New Roman" w:hAnsi="Times New Roman" w:cs="Times New Roman"/>
          <w:sz w:val="24"/>
          <w:szCs w:val="24"/>
        </w:rPr>
        <w:t xml:space="preserve"> and if I get the chance to back to Belize I will focus my time and effort to further this study. </w:t>
      </w:r>
      <w:r w:rsidR="009D7817">
        <w:rPr>
          <w:rFonts w:ascii="Times New Roman" w:hAnsi="Times New Roman" w:cs="Times New Roman"/>
          <w:sz w:val="24"/>
          <w:szCs w:val="24"/>
        </w:rPr>
        <w:t>I have learned</w:t>
      </w:r>
      <w:r w:rsidR="00341273">
        <w:rPr>
          <w:rFonts w:ascii="Times New Roman" w:hAnsi="Times New Roman" w:cs="Times New Roman"/>
          <w:sz w:val="24"/>
          <w:szCs w:val="24"/>
        </w:rPr>
        <w:t xml:space="preserve"> from the mistakes that I made </w:t>
      </w:r>
      <w:r w:rsidR="009D7817">
        <w:rPr>
          <w:rFonts w:ascii="Times New Roman" w:hAnsi="Times New Roman" w:cs="Times New Roman"/>
          <w:sz w:val="24"/>
          <w:szCs w:val="24"/>
        </w:rPr>
        <w:t xml:space="preserve">during this research </w:t>
      </w:r>
      <w:r w:rsidR="00341273">
        <w:rPr>
          <w:rFonts w:ascii="Times New Roman" w:hAnsi="Times New Roman" w:cs="Times New Roman"/>
          <w:sz w:val="24"/>
          <w:szCs w:val="24"/>
        </w:rPr>
        <w:t xml:space="preserve">and </w:t>
      </w:r>
      <w:r w:rsidR="009D7817">
        <w:rPr>
          <w:rFonts w:ascii="Times New Roman" w:hAnsi="Times New Roman" w:cs="Times New Roman"/>
          <w:sz w:val="24"/>
          <w:szCs w:val="24"/>
        </w:rPr>
        <w:t xml:space="preserve">would </w:t>
      </w:r>
      <w:r w:rsidR="00341273">
        <w:rPr>
          <w:rFonts w:ascii="Times New Roman" w:hAnsi="Times New Roman" w:cs="Times New Roman"/>
          <w:sz w:val="24"/>
          <w:szCs w:val="24"/>
        </w:rPr>
        <w:t>use that knowledge to make the collection, testing</w:t>
      </w:r>
      <w:r w:rsidR="00B91288">
        <w:rPr>
          <w:rFonts w:ascii="Times New Roman" w:hAnsi="Times New Roman" w:cs="Times New Roman"/>
          <w:sz w:val="24"/>
          <w:szCs w:val="24"/>
        </w:rPr>
        <w:t>, and analysis of my data more accurate and thorough</w:t>
      </w:r>
      <w:r w:rsidR="00341273">
        <w:rPr>
          <w:rFonts w:ascii="Times New Roman" w:hAnsi="Times New Roman" w:cs="Times New Roman"/>
          <w:sz w:val="24"/>
          <w:szCs w:val="24"/>
        </w:rPr>
        <w:t xml:space="preserve"> the next time. </w:t>
      </w:r>
    </w:p>
    <w:p w:rsidR="00231DD7" w:rsidRPr="009E06F4" w:rsidRDefault="00231DD7" w:rsidP="009E06F4">
      <w:pPr>
        <w:rPr>
          <w:rFonts w:ascii="Times New Roman" w:hAnsi="Times New Roman" w:cs="Times New Roman"/>
          <w:sz w:val="24"/>
          <w:szCs w:val="24"/>
        </w:rPr>
      </w:pPr>
      <w:r>
        <w:rPr>
          <w:rFonts w:ascii="Times New Roman" w:hAnsi="Times New Roman" w:cs="Times New Roman"/>
          <w:sz w:val="24"/>
          <w:szCs w:val="24"/>
        </w:rPr>
        <w:tab/>
      </w:r>
    </w:p>
    <w:p w:rsidR="00EA5DAE" w:rsidRDefault="00EA5DAE" w:rsidP="00EA5DAE">
      <w:pPr>
        <w:rPr>
          <w:rFonts w:ascii="Times New Roman" w:hAnsi="Times New Roman" w:cs="Times New Roman"/>
          <w:sz w:val="40"/>
          <w:szCs w:val="40"/>
        </w:rPr>
      </w:pPr>
      <w:r>
        <w:rPr>
          <w:rFonts w:ascii="Times New Roman" w:hAnsi="Times New Roman" w:cs="Times New Roman"/>
          <w:sz w:val="40"/>
          <w:szCs w:val="40"/>
        </w:rPr>
        <w:tab/>
      </w:r>
    </w:p>
    <w:p w:rsidR="00137A26" w:rsidRPr="007E1801" w:rsidRDefault="00137A26" w:rsidP="00E85832">
      <w:pPr>
        <w:rPr>
          <w:rFonts w:ascii="Times New Roman" w:hAnsi="Times New Roman" w:cs="Times New Roman"/>
          <w:sz w:val="40"/>
          <w:szCs w:val="40"/>
        </w:rPr>
      </w:pPr>
    </w:p>
    <w:p w:rsidR="003C69E6" w:rsidRDefault="003C69E6" w:rsidP="00E85832">
      <w:pPr>
        <w:rPr>
          <w:rFonts w:ascii="Times New Roman" w:hAnsi="Times New Roman" w:cs="Times New Roman"/>
          <w:sz w:val="40"/>
          <w:szCs w:val="40"/>
        </w:rPr>
      </w:pPr>
    </w:p>
    <w:p w:rsidR="003409A6" w:rsidRDefault="003409A6" w:rsidP="003409A6">
      <w:pPr>
        <w:rPr>
          <w:rFonts w:ascii="Times New Roman" w:hAnsi="Times New Roman" w:cs="Times New Roman"/>
          <w:sz w:val="40"/>
          <w:szCs w:val="40"/>
        </w:rPr>
      </w:pPr>
    </w:p>
    <w:p w:rsidR="003409A6" w:rsidRDefault="003409A6" w:rsidP="003409A6">
      <w:pPr>
        <w:rPr>
          <w:rFonts w:ascii="Times New Roman" w:hAnsi="Times New Roman" w:cs="Times New Roman"/>
          <w:sz w:val="40"/>
          <w:szCs w:val="40"/>
        </w:rPr>
      </w:pPr>
    </w:p>
    <w:p w:rsidR="003409A6" w:rsidRDefault="003409A6" w:rsidP="003409A6">
      <w:pPr>
        <w:autoSpaceDE w:val="0"/>
        <w:autoSpaceDN w:val="0"/>
        <w:spacing w:after="0"/>
        <w:ind w:left="720" w:hanging="720"/>
        <w:jc w:val="center"/>
        <w:rPr>
          <w:rFonts w:ascii="Times New Roman" w:eastAsia="Times New Roman" w:hAnsi="Times New Roman" w:cs="Times New Roman"/>
          <w:sz w:val="24"/>
          <w:szCs w:val="24"/>
        </w:rPr>
      </w:pPr>
    </w:p>
    <w:p w:rsidR="003409A6" w:rsidRDefault="003409A6" w:rsidP="003409A6">
      <w:pPr>
        <w:autoSpaceDE w:val="0"/>
        <w:autoSpaceDN w:val="0"/>
        <w:spacing w:after="0"/>
        <w:ind w:left="2880"/>
        <w:rPr>
          <w:rFonts w:ascii="Times New Roman" w:eastAsia="Times New Roman" w:hAnsi="Times New Roman" w:cs="Times New Roman"/>
          <w:sz w:val="24"/>
          <w:szCs w:val="24"/>
        </w:rPr>
      </w:pPr>
    </w:p>
    <w:p w:rsidR="003409A6" w:rsidRPr="003409A6" w:rsidRDefault="003409A6" w:rsidP="003409A6">
      <w:pPr>
        <w:autoSpaceDE w:val="0"/>
        <w:autoSpaceDN w:val="0"/>
        <w:spacing w:after="0"/>
        <w:ind w:left="2880"/>
        <w:rPr>
          <w:rFonts w:ascii="Times New Roman" w:eastAsia="Times New Roman" w:hAnsi="Times New Roman" w:cs="Times New Roman"/>
          <w:sz w:val="24"/>
          <w:szCs w:val="24"/>
        </w:rPr>
      </w:pPr>
      <w:r>
        <w:rPr>
          <w:rFonts w:ascii="Times New Roman" w:eastAsia="Times New Roman" w:hAnsi="Times New Roman" w:cs="Times New Roman"/>
          <w:sz w:val="24"/>
          <w:szCs w:val="24"/>
        </w:rPr>
        <w:t>Works Cited</w:t>
      </w:r>
    </w:p>
    <w:p w:rsidR="003409A6" w:rsidRPr="003409A6" w:rsidRDefault="003409A6" w:rsidP="003409A6">
      <w:pPr>
        <w:autoSpaceDE w:val="0"/>
        <w:autoSpaceDN w:val="0"/>
        <w:spacing w:after="0"/>
        <w:ind w:left="720" w:hanging="720"/>
        <w:rPr>
          <w:rFonts w:ascii="Times New Roman" w:eastAsia="Times New Roman" w:hAnsi="Times New Roman" w:cs="Times New Roman"/>
          <w:sz w:val="24"/>
          <w:szCs w:val="24"/>
        </w:rPr>
      </w:pPr>
      <w:r w:rsidRPr="003409A6">
        <w:rPr>
          <w:rFonts w:ascii="Times New Roman" w:eastAsia="Times New Roman" w:hAnsi="Times New Roman" w:cs="Times New Roman"/>
          <w:sz w:val="24"/>
          <w:szCs w:val="24"/>
        </w:rPr>
        <w:t xml:space="preserve">"5.11 Fecal Bacteria." </w:t>
      </w:r>
      <w:r w:rsidRPr="003409A6">
        <w:rPr>
          <w:rFonts w:ascii="Times New Roman" w:eastAsia="Times New Roman" w:hAnsi="Times New Roman" w:cs="Times New Roman"/>
          <w:i/>
          <w:iCs/>
          <w:sz w:val="24"/>
          <w:szCs w:val="24"/>
        </w:rPr>
        <w:t>Home</w:t>
      </w:r>
      <w:r w:rsidRPr="003409A6">
        <w:rPr>
          <w:rFonts w:ascii="Times New Roman" w:eastAsia="Times New Roman" w:hAnsi="Times New Roman" w:cs="Times New Roman"/>
          <w:sz w:val="24"/>
          <w:szCs w:val="24"/>
        </w:rPr>
        <w:t xml:space="preserve">. N.p., n.d. Web. 28 Mar. 2014. </w:t>
      </w:r>
    </w:p>
    <w:p w:rsidR="003409A6" w:rsidRPr="003409A6" w:rsidRDefault="003409A6" w:rsidP="003409A6">
      <w:pPr>
        <w:autoSpaceDE w:val="0"/>
        <w:autoSpaceDN w:val="0"/>
        <w:spacing w:after="0"/>
        <w:ind w:left="720" w:hanging="720"/>
        <w:rPr>
          <w:rFonts w:ascii="Times New Roman" w:eastAsia="Times New Roman" w:hAnsi="Times New Roman" w:cs="Times New Roman"/>
          <w:sz w:val="24"/>
          <w:szCs w:val="24"/>
        </w:rPr>
      </w:pPr>
      <w:r w:rsidRPr="003409A6">
        <w:rPr>
          <w:rFonts w:ascii="Times New Roman" w:eastAsia="Times New Roman" w:hAnsi="Times New Roman" w:cs="Times New Roman"/>
          <w:sz w:val="24"/>
          <w:szCs w:val="24"/>
        </w:rPr>
        <w:t xml:space="preserve">"Atrazine." </w:t>
      </w:r>
      <w:r w:rsidRPr="003409A6">
        <w:rPr>
          <w:rFonts w:ascii="Times New Roman" w:eastAsia="Times New Roman" w:hAnsi="Times New Roman" w:cs="Times New Roman"/>
          <w:i/>
          <w:iCs/>
          <w:sz w:val="24"/>
          <w:szCs w:val="24"/>
        </w:rPr>
        <w:t>Pesticide Action Network</w:t>
      </w:r>
      <w:r w:rsidRPr="003409A6">
        <w:rPr>
          <w:rFonts w:ascii="Times New Roman" w:eastAsia="Times New Roman" w:hAnsi="Times New Roman" w:cs="Times New Roman"/>
          <w:sz w:val="24"/>
          <w:szCs w:val="24"/>
        </w:rPr>
        <w:t xml:space="preserve">. N.p., n.d. Web. 06 Apr. 2014. </w:t>
      </w:r>
    </w:p>
    <w:p w:rsidR="003409A6" w:rsidRPr="003409A6" w:rsidRDefault="003409A6" w:rsidP="003409A6">
      <w:pPr>
        <w:autoSpaceDE w:val="0"/>
        <w:autoSpaceDN w:val="0"/>
        <w:spacing w:after="0"/>
        <w:ind w:left="720" w:hanging="720"/>
        <w:rPr>
          <w:rFonts w:ascii="Times New Roman" w:eastAsia="Times New Roman" w:hAnsi="Times New Roman" w:cs="Times New Roman"/>
          <w:sz w:val="24"/>
          <w:szCs w:val="24"/>
        </w:rPr>
      </w:pPr>
      <w:r w:rsidRPr="003409A6">
        <w:rPr>
          <w:rFonts w:ascii="Times New Roman" w:eastAsia="Times New Roman" w:hAnsi="Times New Roman" w:cs="Times New Roman"/>
          <w:sz w:val="24"/>
          <w:szCs w:val="24"/>
        </w:rPr>
        <w:t xml:space="preserve">"Atrazine: Poisoning the Well." </w:t>
      </w:r>
      <w:r w:rsidRPr="003409A6">
        <w:rPr>
          <w:rFonts w:ascii="Times New Roman" w:eastAsia="Times New Roman" w:hAnsi="Times New Roman" w:cs="Times New Roman"/>
          <w:i/>
          <w:iCs/>
          <w:sz w:val="24"/>
          <w:szCs w:val="24"/>
        </w:rPr>
        <w:t>Natural Resources Defense Council – The Earth's Best Defense</w:t>
      </w:r>
      <w:r w:rsidRPr="003409A6">
        <w:rPr>
          <w:rFonts w:ascii="Times New Roman" w:eastAsia="Times New Roman" w:hAnsi="Times New Roman" w:cs="Times New Roman"/>
          <w:sz w:val="24"/>
          <w:szCs w:val="24"/>
        </w:rPr>
        <w:t xml:space="preserve">. N.p., n.d. Web. 04 Apr. 2014. </w:t>
      </w:r>
    </w:p>
    <w:p w:rsidR="003409A6" w:rsidRPr="003409A6" w:rsidRDefault="003409A6" w:rsidP="003409A6">
      <w:pPr>
        <w:autoSpaceDE w:val="0"/>
        <w:autoSpaceDN w:val="0"/>
        <w:spacing w:after="0"/>
        <w:ind w:left="720" w:hanging="720"/>
        <w:rPr>
          <w:rFonts w:ascii="Times New Roman" w:eastAsia="Times New Roman" w:hAnsi="Times New Roman" w:cs="Times New Roman"/>
          <w:sz w:val="24"/>
          <w:szCs w:val="24"/>
        </w:rPr>
      </w:pPr>
      <w:r w:rsidRPr="003409A6">
        <w:rPr>
          <w:rFonts w:ascii="Times New Roman" w:eastAsia="Times New Roman" w:hAnsi="Times New Roman" w:cs="Times New Roman"/>
          <w:sz w:val="24"/>
          <w:szCs w:val="24"/>
        </w:rPr>
        <w:t xml:space="preserve">"  Belize - Population." </w:t>
      </w:r>
      <w:r w:rsidRPr="003409A6">
        <w:rPr>
          <w:rFonts w:ascii="Times New Roman" w:eastAsia="Times New Roman" w:hAnsi="Times New Roman" w:cs="Times New Roman"/>
          <w:i/>
          <w:iCs/>
          <w:sz w:val="24"/>
          <w:szCs w:val="24"/>
        </w:rPr>
        <w:t>Countryeconomy.com</w:t>
      </w:r>
      <w:r w:rsidRPr="003409A6">
        <w:rPr>
          <w:rFonts w:ascii="Times New Roman" w:eastAsia="Times New Roman" w:hAnsi="Times New Roman" w:cs="Times New Roman"/>
          <w:sz w:val="24"/>
          <w:szCs w:val="24"/>
        </w:rPr>
        <w:t xml:space="preserve">. Country Economy, n.d. Web. 28 Mar. 2014. </w:t>
      </w:r>
    </w:p>
    <w:p w:rsidR="003409A6" w:rsidRPr="003409A6" w:rsidRDefault="003409A6" w:rsidP="003409A6">
      <w:pPr>
        <w:autoSpaceDE w:val="0"/>
        <w:autoSpaceDN w:val="0"/>
        <w:spacing w:after="0"/>
        <w:ind w:left="720" w:hanging="720"/>
        <w:rPr>
          <w:rFonts w:ascii="Times New Roman" w:eastAsia="Times New Roman" w:hAnsi="Times New Roman" w:cs="Times New Roman"/>
          <w:sz w:val="24"/>
          <w:szCs w:val="24"/>
        </w:rPr>
      </w:pPr>
      <w:r w:rsidRPr="003409A6">
        <w:rPr>
          <w:rFonts w:ascii="Times New Roman" w:eastAsia="Times New Roman" w:hAnsi="Times New Roman" w:cs="Times New Roman"/>
          <w:sz w:val="24"/>
          <w:szCs w:val="24"/>
        </w:rPr>
        <w:t xml:space="preserve">"Eosin-Methylene Blue." </w:t>
      </w:r>
      <w:r w:rsidRPr="003409A6">
        <w:rPr>
          <w:rFonts w:ascii="Times New Roman" w:eastAsia="Times New Roman" w:hAnsi="Times New Roman" w:cs="Times New Roman"/>
          <w:i/>
          <w:iCs/>
          <w:sz w:val="24"/>
          <w:szCs w:val="24"/>
        </w:rPr>
        <w:t>Eosin-Methylene Blue</w:t>
      </w:r>
      <w:r w:rsidRPr="003409A6">
        <w:rPr>
          <w:rFonts w:ascii="Times New Roman" w:eastAsia="Times New Roman" w:hAnsi="Times New Roman" w:cs="Times New Roman"/>
          <w:sz w:val="24"/>
          <w:szCs w:val="24"/>
        </w:rPr>
        <w:t xml:space="preserve">. American Society of Microbelibrary, 29 Sept. 2007. Web. 06 Apr. 2014. </w:t>
      </w:r>
    </w:p>
    <w:p w:rsidR="003409A6" w:rsidRPr="003409A6" w:rsidRDefault="003409A6" w:rsidP="003409A6">
      <w:pPr>
        <w:autoSpaceDE w:val="0"/>
        <w:autoSpaceDN w:val="0"/>
        <w:spacing w:after="0"/>
        <w:ind w:left="720" w:hanging="720"/>
        <w:rPr>
          <w:rFonts w:ascii="Times New Roman" w:eastAsia="Times New Roman" w:hAnsi="Times New Roman" w:cs="Times New Roman"/>
          <w:sz w:val="24"/>
          <w:szCs w:val="24"/>
        </w:rPr>
      </w:pPr>
      <w:r w:rsidRPr="003409A6">
        <w:rPr>
          <w:rFonts w:ascii="Times New Roman" w:eastAsia="Times New Roman" w:hAnsi="Times New Roman" w:cs="Times New Roman"/>
          <w:sz w:val="24"/>
          <w:szCs w:val="24"/>
        </w:rPr>
        <w:t xml:space="preserve">"Escherichia Coli O157:H7." </w:t>
      </w:r>
      <w:r w:rsidRPr="003409A6">
        <w:rPr>
          <w:rFonts w:ascii="Times New Roman" w:eastAsia="Times New Roman" w:hAnsi="Times New Roman" w:cs="Times New Roman"/>
          <w:i/>
          <w:iCs/>
          <w:sz w:val="24"/>
          <w:szCs w:val="24"/>
        </w:rPr>
        <w:t>Home</w:t>
      </w:r>
      <w:r w:rsidRPr="003409A6">
        <w:rPr>
          <w:rFonts w:ascii="Times New Roman" w:eastAsia="Times New Roman" w:hAnsi="Times New Roman" w:cs="Times New Roman"/>
          <w:sz w:val="24"/>
          <w:szCs w:val="24"/>
        </w:rPr>
        <w:t xml:space="preserve">. United States Department of Agriculture, n.d. Web. 06 Apr. 2014. </w:t>
      </w:r>
    </w:p>
    <w:p w:rsidR="003409A6" w:rsidRPr="003409A6" w:rsidRDefault="003409A6" w:rsidP="003409A6">
      <w:pPr>
        <w:autoSpaceDE w:val="0"/>
        <w:autoSpaceDN w:val="0"/>
        <w:spacing w:after="0"/>
        <w:ind w:left="720" w:hanging="720"/>
        <w:rPr>
          <w:rFonts w:ascii="Times New Roman" w:eastAsia="Times New Roman" w:hAnsi="Times New Roman" w:cs="Times New Roman"/>
          <w:sz w:val="24"/>
          <w:szCs w:val="24"/>
        </w:rPr>
      </w:pPr>
      <w:r w:rsidRPr="003409A6">
        <w:rPr>
          <w:rFonts w:ascii="Times New Roman" w:eastAsia="Times New Roman" w:hAnsi="Times New Roman" w:cs="Times New Roman"/>
          <w:sz w:val="24"/>
          <w:szCs w:val="24"/>
        </w:rPr>
        <w:t xml:space="preserve">Goetz, Gretchen. "Dangerous Waters: E. Coli Threaten Swim Areas." </w:t>
      </w:r>
      <w:r w:rsidRPr="003409A6">
        <w:rPr>
          <w:rFonts w:ascii="Times New Roman" w:eastAsia="Times New Roman" w:hAnsi="Times New Roman" w:cs="Times New Roman"/>
          <w:i/>
          <w:iCs/>
          <w:sz w:val="24"/>
          <w:szCs w:val="24"/>
        </w:rPr>
        <w:t>Food Safety News</w:t>
      </w:r>
      <w:r w:rsidRPr="003409A6">
        <w:rPr>
          <w:rFonts w:ascii="Times New Roman" w:eastAsia="Times New Roman" w:hAnsi="Times New Roman" w:cs="Times New Roman"/>
          <w:sz w:val="24"/>
          <w:szCs w:val="24"/>
        </w:rPr>
        <w:t xml:space="preserve">. Food Safety News, 18 Aug. 2011. Web. 28 Mar. 2014. </w:t>
      </w:r>
    </w:p>
    <w:p w:rsidR="003409A6" w:rsidRPr="003409A6" w:rsidRDefault="003409A6" w:rsidP="003409A6">
      <w:pPr>
        <w:autoSpaceDE w:val="0"/>
        <w:autoSpaceDN w:val="0"/>
        <w:spacing w:after="0"/>
        <w:ind w:left="720" w:hanging="720"/>
        <w:rPr>
          <w:rFonts w:ascii="Times New Roman" w:eastAsia="Times New Roman" w:hAnsi="Times New Roman" w:cs="Times New Roman"/>
          <w:sz w:val="24"/>
          <w:szCs w:val="24"/>
        </w:rPr>
      </w:pPr>
      <w:r w:rsidRPr="003409A6">
        <w:rPr>
          <w:rFonts w:ascii="Times New Roman" w:eastAsia="Times New Roman" w:hAnsi="Times New Roman" w:cs="Times New Roman"/>
          <w:sz w:val="24"/>
          <w:szCs w:val="24"/>
        </w:rPr>
        <w:t xml:space="preserve">"The Need." </w:t>
      </w:r>
      <w:r w:rsidRPr="003409A6">
        <w:rPr>
          <w:rFonts w:ascii="Times New Roman" w:eastAsia="Times New Roman" w:hAnsi="Times New Roman" w:cs="Times New Roman"/>
          <w:i/>
          <w:iCs/>
          <w:sz w:val="24"/>
          <w:szCs w:val="24"/>
        </w:rPr>
        <w:t>Water Missions in Belize RSS</w:t>
      </w:r>
      <w:r w:rsidRPr="003409A6">
        <w:rPr>
          <w:rFonts w:ascii="Times New Roman" w:eastAsia="Times New Roman" w:hAnsi="Times New Roman" w:cs="Times New Roman"/>
          <w:sz w:val="24"/>
          <w:szCs w:val="24"/>
        </w:rPr>
        <w:t xml:space="preserve">. N.p., N.d. Web. 28 Mar. 2014. </w:t>
      </w:r>
    </w:p>
    <w:p w:rsidR="003409A6" w:rsidRPr="003409A6" w:rsidRDefault="003409A6" w:rsidP="003409A6">
      <w:pPr>
        <w:autoSpaceDE w:val="0"/>
        <w:autoSpaceDN w:val="0"/>
        <w:spacing w:after="0"/>
        <w:ind w:left="720" w:hanging="720"/>
        <w:rPr>
          <w:rFonts w:ascii="Times New Roman" w:eastAsia="Times New Roman" w:hAnsi="Times New Roman" w:cs="Times New Roman"/>
          <w:sz w:val="24"/>
          <w:szCs w:val="24"/>
        </w:rPr>
      </w:pPr>
      <w:r w:rsidRPr="003409A6">
        <w:rPr>
          <w:rFonts w:ascii="Times New Roman" w:eastAsia="Times New Roman" w:hAnsi="Times New Roman" w:cs="Times New Roman"/>
          <w:sz w:val="24"/>
          <w:szCs w:val="24"/>
        </w:rPr>
        <w:t xml:space="preserve">Pierce, Burton E., and Michael J. Leboffe. </w:t>
      </w:r>
      <w:r w:rsidRPr="003409A6">
        <w:rPr>
          <w:rFonts w:ascii="Times New Roman" w:eastAsia="Times New Roman" w:hAnsi="Times New Roman" w:cs="Times New Roman"/>
          <w:i/>
          <w:iCs/>
          <w:sz w:val="24"/>
          <w:szCs w:val="24"/>
        </w:rPr>
        <w:t>Exercises for the Microbiology Laboratory</w:t>
      </w:r>
      <w:r w:rsidRPr="003409A6">
        <w:rPr>
          <w:rFonts w:ascii="Times New Roman" w:eastAsia="Times New Roman" w:hAnsi="Times New Roman" w:cs="Times New Roman"/>
          <w:sz w:val="24"/>
          <w:szCs w:val="24"/>
        </w:rPr>
        <w:t xml:space="preserve">. Englewood, CO: Morton Pub., 1999. Print. </w:t>
      </w:r>
    </w:p>
    <w:p w:rsidR="003409A6" w:rsidRPr="003409A6" w:rsidRDefault="003409A6" w:rsidP="003409A6">
      <w:pPr>
        <w:autoSpaceDE w:val="0"/>
        <w:autoSpaceDN w:val="0"/>
        <w:spacing w:after="0"/>
        <w:ind w:left="720" w:hanging="720"/>
        <w:rPr>
          <w:rFonts w:ascii="Times New Roman" w:eastAsia="Times New Roman" w:hAnsi="Times New Roman" w:cs="Times New Roman"/>
          <w:sz w:val="20"/>
          <w:szCs w:val="20"/>
        </w:rPr>
      </w:pPr>
      <w:r w:rsidRPr="003409A6">
        <w:rPr>
          <w:rFonts w:ascii="Times New Roman" w:eastAsia="Times New Roman" w:hAnsi="Times New Roman" w:cs="Times New Roman"/>
          <w:i/>
          <w:iCs/>
          <w:sz w:val="24"/>
          <w:szCs w:val="24"/>
        </w:rPr>
        <w:t>United Nations Environment Programme--Regionally Based Assessment of Persistent Toxic Substances (Arctic)</w:t>
      </w:r>
      <w:r w:rsidRPr="003409A6">
        <w:rPr>
          <w:rFonts w:ascii="Times New Roman" w:eastAsia="Times New Roman" w:hAnsi="Times New Roman" w:cs="Times New Roman"/>
          <w:sz w:val="24"/>
          <w:szCs w:val="24"/>
        </w:rPr>
        <w:t xml:space="preserve">. Rep. N.p.: Global Envrinment Facility, n.d. </w:t>
      </w:r>
      <w:r w:rsidRPr="003409A6">
        <w:rPr>
          <w:rFonts w:ascii="Times New Roman" w:eastAsia="Times New Roman" w:hAnsi="Times New Roman" w:cs="Times New Roman"/>
          <w:i/>
          <w:iCs/>
          <w:sz w:val="24"/>
          <w:szCs w:val="24"/>
        </w:rPr>
        <w:t>United Nations Envrionment Programme Chemicals</w:t>
      </w:r>
      <w:r w:rsidRPr="003409A6">
        <w:rPr>
          <w:rFonts w:ascii="Times New Roman" w:eastAsia="Times New Roman" w:hAnsi="Times New Roman" w:cs="Times New Roman"/>
          <w:sz w:val="24"/>
          <w:szCs w:val="24"/>
        </w:rPr>
        <w:t xml:space="preserve">. United Nations, Dec. 2002. Web. 11 Apr. 2014. </w:t>
      </w:r>
    </w:p>
    <w:p w:rsidR="003409A6" w:rsidRDefault="003409A6" w:rsidP="003409A6">
      <w:pPr>
        <w:rPr>
          <w:rFonts w:ascii="Times New Roman" w:hAnsi="Times New Roman" w:cs="Times New Roman"/>
          <w:sz w:val="40"/>
          <w:szCs w:val="40"/>
        </w:rPr>
      </w:pPr>
    </w:p>
    <w:p w:rsidR="003409A6" w:rsidRDefault="003409A6" w:rsidP="003409A6">
      <w:pPr>
        <w:rPr>
          <w:rFonts w:ascii="Times New Roman" w:hAnsi="Times New Roman" w:cs="Times New Roman"/>
          <w:sz w:val="40"/>
          <w:szCs w:val="40"/>
        </w:rPr>
      </w:pPr>
    </w:p>
    <w:p w:rsidR="003409A6" w:rsidRDefault="003409A6" w:rsidP="003409A6">
      <w:pPr>
        <w:rPr>
          <w:rFonts w:ascii="Times New Roman" w:hAnsi="Times New Roman" w:cs="Times New Roman"/>
          <w:sz w:val="40"/>
          <w:szCs w:val="40"/>
        </w:rPr>
      </w:pPr>
    </w:p>
    <w:p w:rsidR="003409A6" w:rsidRPr="003409A6" w:rsidRDefault="003409A6" w:rsidP="003409A6">
      <w:pPr>
        <w:rPr>
          <w:rFonts w:ascii="Times New Roman" w:hAnsi="Times New Roman" w:cs="Times New Roman"/>
          <w:sz w:val="40"/>
          <w:szCs w:val="40"/>
        </w:rPr>
      </w:pPr>
    </w:p>
    <w:sectPr w:rsidR="003409A6" w:rsidRPr="003409A6" w:rsidSect="00F360B4">
      <w:headerReference w:type="default" r:id="rId1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C82" w:rsidRDefault="00D64C82" w:rsidP="009E648E">
      <w:pPr>
        <w:spacing w:after="0" w:line="240" w:lineRule="auto"/>
      </w:pPr>
      <w:r>
        <w:separator/>
      </w:r>
    </w:p>
  </w:endnote>
  <w:endnote w:type="continuationSeparator" w:id="0">
    <w:p w:rsidR="00D64C82" w:rsidRDefault="00D64C82" w:rsidP="009E6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C82" w:rsidRDefault="00D64C82" w:rsidP="009E648E">
      <w:pPr>
        <w:spacing w:after="0" w:line="240" w:lineRule="auto"/>
      </w:pPr>
      <w:r>
        <w:separator/>
      </w:r>
    </w:p>
  </w:footnote>
  <w:footnote w:type="continuationSeparator" w:id="0">
    <w:p w:rsidR="00D64C82" w:rsidRDefault="00D64C82" w:rsidP="009E64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528219"/>
      <w:docPartObj>
        <w:docPartGallery w:val="Page Numbers (Top of Page)"/>
        <w:docPartUnique/>
      </w:docPartObj>
    </w:sdtPr>
    <w:sdtEndPr>
      <w:rPr>
        <w:noProof/>
      </w:rPr>
    </w:sdtEndPr>
    <w:sdtContent>
      <w:p w:rsidR="00D64C82" w:rsidRDefault="00D64C82">
        <w:pPr>
          <w:pStyle w:val="Header"/>
          <w:jc w:val="right"/>
        </w:pPr>
        <w:r>
          <w:t xml:space="preserve">Faulkner </w:t>
        </w:r>
        <w:r>
          <w:fldChar w:fldCharType="begin"/>
        </w:r>
        <w:r>
          <w:instrText xml:space="preserve"> PAGE   \* MERGEFORMAT </w:instrText>
        </w:r>
        <w:r>
          <w:fldChar w:fldCharType="separate"/>
        </w:r>
        <w:r w:rsidR="00D909B5">
          <w:rPr>
            <w:noProof/>
          </w:rPr>
          <w:t>15</w:t>
        </w:r>
        <w:r>
          <w:rPr>
            <w:noProof/>
          </w:rPr>
          <w:fldChar w:fldCharType="end"/>
        </w:r>
      </w:p>
    </w:sdtContent>
  </w:sdt>
  <w:p w:rsidR="00D64C82" w:rsidRDefault="00D64C8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48E"/>
    <w:rsid w:val="00034E38"/>
    <w:rsid w:val="00082CF3"/>
    <w:rsid w:val="000876D0"/>
    <w:rsid w:val="000A0EA9"/>
    <w:rsid w:val="000B5BAA"/>
    <w:rsid w:val="000E62B0"/>
    <w:rsid w:val="000F5A16"/>
    <w:rsid w:val="001046A1"/>
    <w:rsid w:val="00137A26"/>
    <w:rsid w:val="001539DE"/>
    <w:rsid w:val="00161D30"/>
    <w:rsid w:val="00174572"/>
    <w:rsid w:val="00175779"/>
    <w:rsid w:val="00175D5A"/>
    <w:rsid w:val="00190380"/>
    <w:rsid w:val="001A17F9"/>
    <w:rsid w:val="00231DD7"/>
    <w:rsid w:val="00245A98"/>
    <w:rsid w:val="00251CE4"/>
    <w:rsid w:val="00255CA6"/>
    <w:rsid w:val="002568CC"/>
    <w:rsid w:val="00265073"/>
    <w:rsid w:val="0029507C"/>
    <w:rsid w:val="0029699F"/>
    <w:rsid w:val="002B2EE5"/>
    <w:rsid w:val="002B602F"/>
    <w:rsid w:val="002F59BC"/>
    <w:rsid w:val="003409A6"/>
    <w:rsid w:val="00341273"/>
    <w:rsid w:val="00343441"/>
    <w:rsid w:val="00351551"/>
    <w:rsid w:val="003627AE"/>
    <w:rsid w:val="0036483E"/>
    <w:rsid w:val="003A08D1"/>
    <w:rsid w:val="003C69E6"/>
    <w:rsid w:val="003E05E5"/>
    <w:rsid w:val="0041717F"/>
    <w:rsid w:val="00427C40"/>
    <w:rsid w:val="004B7C0F"/>
    <w:rsid w:val="004E555B"/>
    <w:rsid w:val="004F28FE"/>
    <w:rsid w:val="005054E4"/>
    <w:rsid w:val="00514C9D"/>
    <w:rsid w:val="00535DB7"/>
    <w:rsid w:val="00542113"/>
    <w:rsid w:val="00581BCA"/>
    <w:rsid w:val="005D5F91"/>
    <w:rsid w:val="00605476"/>
    <w:rsid w:val="00605BDB"/>
    <w:rsid w:val="0063016A"/>
    <w:rsid w:val="0065380F"/>
    <w:rsid w:val="006700A1"/>
    <w:rsid w:val="00670C20"/>
    <w:rsid w:val="006803EF"/>
    <w:rsid w:val="00694BDC"/>
    <w:rsid w:val="006F452F"/>
    <w:rsid w:val="0072432D"/>
    <w:rsid w:val="00763705"/>
    <w:rsid w:val="00771B5F"/>
    <w:rsid w:val="007931DF"/>
    <w:rsid w:val="007B164F"/>
    <w:rsid w:val="007C32B2"/>
    <w:rsid w:val="007C3893"/>
    <w:rsid w:val="007D20BF"/>
    <w:rsid w:val="007E1801"/>
    <w:rsid w:val="007E2EDA"/>
    <w:rsid w:val="00843D58"/>
    <w:rsid w:val="00853E04"/>
    <w:rsid w:val="008A4CC7"/>
    <w:rsid w:val="008F001A"/>
    <w:rsid w:val="008F728E"/>
    <w:rsid w:val="009278DB"/>
    <w:rsid w:val="00950BAD"/>
    <w:rsid w:val="009877E4"/>
    <w:rsid w:val="009D7817"/>
    <w:rsid w:val="009E02C2"/>
    <w:rsid w:val="009E06F4"/>
    <w:rsid w:val="009E360D"/>
    <w:rsid w:val="009E3D14"/>
    <w:rsid w:val="009E4794"/>
    <w:rsid w:val="009E648E"/>
    <w:rsid w:val="00A32CE6"/>
    <w:rsid w:val="00A371A6"/>
    <w:rsid w:val="00A76DCF"/>
    <w:rsid w:val="00A8248B"/>
    <w:rsid w:val="00AA1D08"/>
    <w:rsid w:val="00AA7CA9"/>
    <w:rsid w:val="00AA7DCD"/>
    <w:rsid w:val="00B176EF"/>
    <w:rsid w:val="00B43A6C"/>
    <w:rsid w:val="00B749FB"/>
    <w:rsid w:val="00B86EB3"/>
    <w:rsid w:val="00B91288"/>
    <w:rsid w:val="00B94555"/>
    <w:rsid w:val="00BA697A"/>
    <w:rsid w:val="00BC4336"/>
    <w:rsid w:val="00BF3A50"/>
    <w:rsid w:val="00C00852"/>
    <w:rsid w:val="00C24BB0"/>
    <w:rsid w:val="00C40C38"/>
    <w:rsid w:val="00C467AA"/>
    <w:rsid w:val="00CB6339"/>
    <w:rsid w:val="00CC5800"/>
    <w:rsid w:val="00CC797F"/>
    <w:rsid w:val="00CD1271"/>
    <w:rsid w:val="00CF5651"/>
    <w:rsid w:val="00D05059"/>
    <w:rsid w:val="00D10347"/>
    <w:rsid w:val="00D52C78"/>
    <w:rsid w:val="00D649B0"/>
    <w:rsid w:val="00D64C82"/>
    <w:rsid w:val="00D70522"/>
    <w:rsid w:val="00D909B5"/>
    <w:rsid w:val="00DA0458"/>
    <w:rsid w:val="00DB69A7"/>
    <w:rsid w:val="00DB7D32"/>
    <w:rsid w:val="00DD2C41"/>
    <w:rsid w:val="00E55DD6"/>
    <w:rsid w:val="00E70E09"/>
    <w:rsid w:val="00E76E6A"/>
    <w:rsid w:val="00E85832"/>
    <w:rsid w:val="00EA5DAE"/>
    <w:rsid w:val="00ED532D"/>
    <w:rsid w:val="00F360B4"/>
    <w:rsid w:val="00F664C6"/>
    <w:rsid w:val="00F67F73"/>
    <w:rsid w:val="00F8644A"/>
    <w:rsid w:val="00FB6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E3D473-1C68-401A-9DB0-AEBEB7D53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8583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64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648E"/>
  </w:style>
  <w:style w:type="paragraph" w:styleId="Footer">
    <w:name w:val="footer"/>
    <w:basedOn w:val="Normal"/>
    <w:link w:val="FooterChar"/>
    <w:uiPriority w:val="99"/>
    <w:unhideWhenUsed/>
    <w:rsid w:val="009E64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648E"/>
  </w:style>
  <w:style w:type="character" w:customStyle="1" w:styleId="Heading1Char">
    <w:name w:val="Heading 1 Char"/>
    <w:basedOn w:val="DefaultParagraphFont"/>
    <w:link w:val="Heading1"/>
    <w:uiPriority w:val="9"/>
    <w:rsid w:val="00E85832"/>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E8583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58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583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85832"/>
    <w:rPr>
      <w:rFonts w:eastAsiaTheme="minorEastAsia"/>
      <w:color w:val="5A5A5A" w:themeColor="text1" w:themeTint="A5"/>
      <w:spacing w:val="15"/>
    </w:rPr>
  </w:style>
  <w:style w:type="character" w:styleId="Strong">
    <w:name w:val="Strong"/>
    <w:basedOn w:val="DefaultParagraphFont"/>
    <w:uiPriority w:val="22"/>
    <w:qFormat/>
    <w:rsid w:val="008A4CC7"/>
    <w:rPr>
      <w:b/>
      <w:bCs/>
    </w:rPr>
  </w:style>
  <w:style w:type="table" w:styleId="MediumList2-Accent1">
    <w:name w:val="Medium List 2 Accent 1"/>
    <w:basedOn w:val="TableNormal"/>
    <w:uiPriority w:val="66"/>
    <w:rsid w:val="00D52C7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qFormat/>
    <w:rsid w:val="00D52C78"/>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D52C78"/>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D52C78"/>
    <w:rPr>
      <w:rFonts w:eastAsiaTheme="minorEastAsia" w:cs="Times New Roman"/>
      <w:sz w:val="20"/>
      <w:szCs w:val="20"/>
    </w:rPr>
  </w:style>
  <w:style w:type="character" w:styleId="SubtleEmphasis">
    <w:name w:val="Subtle Emphasis"/>
    <w:basedOn w:val="DefaultParagraphFont"/>
    <w:uiPriority w:val="19"/>
    <w:qFormat/>
    <w:rsid w:val="00D52C78"/>
    <w:rPr>
      <w:i/>
      <w:iCs/>
    </w:rPr>
  </w:style>
  <w:style w:type="table" w:styleId="LightShading-Accent1">
    <w:name w:val="Light Shading Accent 1"/>
    <w:basedOn w:val="TableNormal"/>
    <w:uiPriority w:val="60"/>
    <w:rsid w:val="00D52C78"/>
    <w:pPr>
      <w:spacing w:after="0" w:line="240" w:lineRule="auto"/>
    </w:pPr>
    <w:rPr>
      <w:rFonts w:eastAsiaTheme="minorEastAsia"/>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TableGrid">
    <w:name w:val="Table Grid"/>
    <w:basedOn w:val="TableNormal"/>
    <w:uiPriority w:val="39"/>
    <w:rsid w:val="00A371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515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551"/>
    <w:rPr>
      <w:rFonts w:ascii="Tahoma" w:hAnsi="Tahoma" w:cs="Tahoma"/>
      <w:sz w:val="16"/>
      <w:szCs w:val="16"/>
    </w:rPr>
  </w:style>
  <w:style w:type="paragraph" w:styleId="Revision">
    <w:name w:val="Revision"/>
    <w:hidden/>
    <w:uiPriority w:val="99"/>
    <w:semiHidden/>
    <w:rsid w:val="00950BAD"/>
    <w:pPr>
      <w:spacing w:after="0" w:line="240" w:lineRule="auto"/>
    </w:pPr>
  </w:style>
  <w:style w:type="table" w:styleId="PlainTable4">
    <w:name w:val="Plain Table 4"/>
    <w:basedOn w:val="TableNormal"/>
    <w:uiPriority w:val="44"/>
    <w:rsid w:val="009E479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694BDC"/>
    <w:pPr>
      <w:spacing w:after="200" w:line="240" w:lineRule="auto"/>
    </w:pPr>
    <w:rPr>
      <w:i/>
      <w:iCs/>
      <w:color w:val="44546A" w:themeColor="text2"/>
      <w:sz w:val="18"/>
      <w:szCs w:val="18"/>
    </w:rPr>
  </w:style>
  <w:style w:type="paragraph" w:styleId="NoSpacing">
    <w:name w:val="No Spacing"/>
    <w:link w:val="NoSpacingChar"/>
    <w:uiPriority w:val="1"/>
    <w:qFormat/>
    <w:rsid w:val="00F360B4"/>
    <w:pPr>
      <w:spacing w:after="0" w:line="240" w:lineRule="auto"/>
    </w:pPr>
    <w:rPr>
      <w:rFonts w:eastAsiaTheme="minorEastAsia"/>
    </w:rPr>
  </w:style>
  <w:style w:type="character" w:customStyle="1" w:styleId="NoSpacingChar">
    <w:name w:val="No Spacing Char"/>
    <w:basedOn w:val="DefaultParagraphFont"/>
    <w:link w:val="NoSpacing"/>
    <w:uiPriority w:val="1"/>
    <w:rsid w:val="00F360B4"/>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672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2CB171-D25A-4F24-B940-8CFAA3EC5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947</TotalTime>
  <Pages>18</Pages>
  <Words>3117</Words>
  <Characters>17770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Sibun River Water Quality Research</vt:lpstr>
    </vt:vector>
  </TitlesOfParts>
  <Company>Lincoln Land Community college</Company>
  <LinksUpToDate>false</LinksUpToDate>
  <CharactersWithSpaces>20846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Sibun River Water Quality Research</dc:title>
  <dc:subject>Atrazine and E-Coli</dc:subject>
  <dc:creator>Faulkner, Jennifer M</dc:creator>
  <cp:lastModifiedBy>Microsoft account</cp:lastModifiedBy>
  <cp:revision>20</cp:revision>
  <cp:lastPrinted>2014-03-26T16:53:00Z</cp:lastPrinted>
  <dcterms:created xsi:type="dcterms:W3CDTF">2014-03-29T01:30:00Z</dcterms:created>
  <dcterms:modified xsi:type="dcterms:W3CDTF">2014-04-14T22:13:00Z</dcterms:modified>
</cp:coreProperties>
</file>